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ANTET UNITATE DE ÎNVĂŢĂMÂNT PREUNIVERSITAR</w:t>
      </w: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Nr. ........./Data 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76B2" w:rsidRDefault="008376B2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E6587" w:rsidRP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>ADEVERINŢĂ</w:t>
      </w:r>
    </w:p>
    <w:p w:rsid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 xml:space="preserve">în vederea desfăşurării de activităţi în domeniile 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b/>
          <w:bCs/>
          <w:sz w:val="24"/>
          <w:szCs w:val="24"/>
        </w:rPr>
        <w:t>cultural, artistic, sportiv, publicitar şi de modeling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Adeverim prin prezenta că am luat cunoştinţă despre intenţia elevului (numele şi prenumele) ...................................., înscris la unitatea noastră de învăţământ, grupa/clasa ...................., de a presta activităţi reglementate prin Hotărârea Guvernului nr. 75/2015 în data/perioada ............................................., în cadrul unităţii (organizator) .........................................., din localitatea ................. .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Având în vedere faptul că durata activităţii este sub 30 de zile calendaristice, unitatea noastră de învăţământ asigură educaţia copilului şi, după caz, motivarea absenţelor şi un program de sprijinire a elevului pentru recuperarea cursurilor.</w:t>
      </w:r>
    </w:p>
    <w:p w:rsidR="006E6587" w:rsidRPr="00203AA1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Având în vedere faptul că activitatea se desfăşoară în altă localitate decât cea de domiciliu al copilului şi are o durată mai mare de 30 de zile calendaristice, vom sesiza Inspectoratul Şcolar al Judeţului ....</w:t>
      </w:r>
      <w:r w:rsidR="00203AA1">
        <w:rPr>
          <w:rFonts w:ascii="Times New Roman" w:hAnsi="Times New Roman"/>
          <w:sz w:val="24"/>
          <w:szCs w:val="24"/>
        </w:rPr>
        <w:t>..............................</w:t>
      </w:r>
      <w:r w:rsidRPr="00203AA1">
        <w:rPr>
          <w:rFonts w:ascii="Times New Roman" w:hAnsi="Times New Roman"/>
          <w:sz w:val="24"/>
          <w:szCs w:val="24"/>
        </w:rPr>
        <w:t>.... cu privire la necesitatea asigurării educaţiei pentru elevul mai sus menţionat.*)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7931" w:rsidRDefault="008F793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Pr="00203AA1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            Director (semnătura)               </w:t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Pr="00203AA1">
        <w:rPr>
          <w:rFonts w:ascii="Times New Roman" w:hAnsi="Times New Roman"/>
          <w:sz w:val="24"/>
          <w:szCs w:val="24"/>
        </w:rPr>
        <w:t>Părinte/Reprezentant legal</w:t>
      </w:r>
    </w:p>
    <w:p w:rsidR="006E6587" w:rsidRPr="00203AA1" w:rsidRDefault="006E6587" w:rsidP="008376B2">
      <w:pPr>
        <w:autoSpaceDE w:val="0"/>
        <w:autoSpaceDN w:val="0"/>
        <w:adjustRightInd w:val="0"/>
        <w:spacing w:after="0" w:line="240" w:lineRule="auto"/>
        <w:ind w:left="862" w:firstLine="578"/>
        <w:jc w:val="both"/>
        <w:rPr>
          <w:rFonts w:ascii="Times New Roman" w:hAnsi="Times New Roman"/>
          <w:sz w:val="24"/>
          <w:szCs w:val="24"/>
        </w:rPr>
      </w:pPr>
      <w:r w:rsidRPr="00203AA1">
        <w:rPr>
          <w:rFonts w:ascii="Times New Roman" w:hAnsi="Times New Roman"/>
          <w:sz w:val="24"/>
          <w:szCs w:val="24"/>
        </w:rPr>
        <w:t xml:space="preserve">.......................             </w:t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="008F7931">
        <w:rPr>
          <w:rFonts w:ascii="Times New Roman" w:hAnsi="Times New Roman"/>
          <w:sz w:val="24"/>
          <w:szCs w:val="24"/>
        </w:rPr>
        <w:tab/>
      </w:r>
      <w:r w:rsidRPr="00203AA1">
        <w:rPr>
          <w:rFonts w:ascii="Times New Roman" w:hAnsi="Times New Roman"/>
          <w:sz w:val="24"/>
          <w:szCs w:val="24"/>
        </w:rPr>
        <w:t>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Default="006E6587" w:rsidP="006E6587">
      <w:pPr>
        <w:jc w:val="both"/>
      </w:pPr>
    </w:p>
    <w:sectPr w:rsidR="006E6587" w:rsidSect="006E6587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E6587"/>
    <w:rsid w:val="00203AA1"/>
    <w:rsid w:val="002F3AEC"/>
    <w:rsid w:val="0040162E"/>
    <w:rsid w:val="00427D9B"/>
    <w:rsid w:val="0045348D"/>
    <w:rsid w:val="006E6587"/>
    <w:rsid w:val="008376B2"/>
    <w:rsid w:val="008A4EDD"/>
    <w:rsid w:val="008F7931"/>
    <w:rsid w:val="00B17A76"/>
    <w:rsid w:val="00B2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DGASPC6</cp:lastModifiedBy>
  <cp:revision>4</cp:revision>
  <dcterms:created xsi:type="dcterms:W3CDTF">2015-05-26T08:10:00Z</dcterms:created>
  <dcterms:modified xsi:type="dcterms:W3CDTF">2017-06-12T06:48:00Z</dcterms:modified>
</cp:coreProperties>
</file>