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Revista Presei</w:t>
      </w:r>
    </w:p>
    <w:p w:rsidR="003A4967" w:rsidRPr="00FD6D1B" w:rsidRDefault="00857CF6" w:rsidP="00F101A3">
      <w:pPr>
        <w:spacing w:before="100" w:beforeAutospacing="1" w:after="100" w:afterAutospacing="1"/>
        <w:jc w:val="both"/>
        <w:rPr>
          <w:b/>
          <w:color w:val="000000"/>
          <w:sz w:val="28"/>
          <w:szCs w:val="28"/>
        </w:rPr>
      </w:pPr>
      <w:r>
        <w:rPr>
          <w:b/>
          <w:color w:val="000000"/>
          <w:sz w:val="28"/>
          <w:szCs w:val="28"/>
        </w:rPr>
        <w:t>26</w:t>
      </w:r>
      <w:r w:rsidR="001209AD" w:rsidRPr="00FD6D1B">
        <w:rPr>
          <w:b/>
          <w:color w:val="000000"/>
          <w:sz w:val="28"/>
          <w:szCs w:val="28"/>
        </w:rPr>
        <w:t xml:space="preserve"> Aprilie</w:t>
      </w:r>
      <w:r w:rsidR="00051932" w:rsidRPr="00FD6D1B">
        <w:rPr>
          <w:b/>
          <w:color w:val="000000"/>
          <w:sz w:val="28"/>
          <w:szCs w:val="28"/>
        </w:rPr>
        <w:t xml:space="preserve"> 2017 </w:t>
      </w:r>
    </w:p>
    <w:p w:rsidR="00C60405" w:rsidRPr="00767BCA"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767BCA" w:rsidTr="00AB566C">
        <w:trPr>
          <w:trHeight w:val="498"/>
        </w:trPr>
        <w:tc>
          <w:tcPr>
            <w:tcW w:w="1120"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Pagina</w:t>
            </w:r>
          </w:p>
        </w:tc>
        <w:tc>
          <w:tcPr>
            <w:tcW w:w="360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Publicaţie</w:t>
            </w:r>
          </w:p>
        </w:tc>
        <w:tc>
          <w:tcPr>
            <w:tcW w:w="4559" w:type="dxa"/>
          </w:tcPr>
          <w:p w:rsidR="004E4721" w:rsidRPr="00FD6D1B" w:rsidRDefault="004E4721" w:rsidP="00F101A3">
            <w:pPr>
              <w:spacing w:before="100" w:beforeAutospacing="1" w:after="100" w:afterAutospacing="1"/>
              <w:jc w:val="both"/>
              <w:rPr>
                <w:b/>
                <w:color w:val="000000"/>
                <w:sz w:val="28"/>
                <w:szCs w:val="28"/>
              </w:rPr>
            </w:pPr>
            <w:r w:rsidRPr="00FD6D1B">
              <w:rPr>
                <w:b/>
                <w:color w:val="000000"/>
                <w:sz w:val="28"/>
                <w:szCs w:val="28"/>
              </w:rPr>
              <w:t>Titlu</w:t>
            </w:r>
          </w:p>
        </w:tc>
      </w:tr>
      <w:tr w:rsidR="00097137" w:rsidRPr="00097137" w:rsidTr="00AB566C">
        <w:trPr>
          <w:trHeight w:val="498"/>
        </w:trPr>
        <w:tc>
          <w:tcPr>
            <w:tcW w:w="1120" w:type="dxa"/>
          </w:tcPr>
          <w:p w:rsidR="00097137" w:rsidRPr="00097137" w:rsidRDefault="00097137"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097137" w:rsidRPr="00097137" w:rsidRDefault="00097137">
            <w:pPr>
              <w:rPr>
                <w:sz w:val="28"/>
                <w:szCs w:val="28"/>
              </w:rPr>
            </w:pPr>
            <w:r w:rsidRPr="00097137">
              <w:rPr>
                <w:b/>
                <w:bCs/>
                <w:color w:val="7030A0"/>
                <w:spacing w:val="-8"/>
                <w:kern w:val="36"/>
                <w:sz w:val="28"/>
                <w:szCs w:val="28"/>
              </w:rPr>
              <w:t>PUTEREA</w:t>
            </w:r>
          </w:p>
        </w:tc>
        <w:tc>
          <w:tcPr>
            <w:tcW w:w="4559" w:type="dxa"/>
          </w:tcPr>
          <w:p w:rsidR="00097137" w:rsidRPr="00097137" w:rsidRDefault="00097137" w:rsidP="00097137">
            <w:pPr>
              <w:pStyle w:val="Heading1"/>
              <w:shd w:val="clear" w:color="auto" w:fill="FFFFFF"/>
              <w:spacing w:before="450" w:beforeAutospacing="0" w:after="450" w:afterAutospacing="0" w:line="288" w:lineRule="atLeast"/>
              <w:rPr>
                <w:color w:val="0070C0"/>
                <w:sz w:val="28"/>
                <w:szCs w:val="28"/>
              </w:rPr>
            </w:pPr>
            <w:r w:rsidRPr="00097137">
              <w:rPr>
                <w:color w:val="0070C0"/>
                <w:sz w:val="28"/>
                <w:szCs w:val="28"/>
              </w:rPr>
              <w:t>Legea SALARIZĂRII, ultima strigare: „Toate salariile bugatarilor vor CREȘTE cu 25% de la 1 ianuarie 2018!</w:t>
            </w:r>
            <w:proofErr w:type="gramStart"/>
            <w:r w:rsidRPr="00097137">
              <w:rPr>
                <w:color w:val="0070C0"/>
                <w:sz w:val="28"/>
                <w:szCs w:val="28"/>
              </w:rPr>
              <w:t>”.</w:t>
            </w:r>
            <w:proofErr w:type="gramEnd"/>
            <w:r w:rsidRPr="00097137">
              <w:rPr>
                <w:color w:val="0070C0"/>
                <w:sz w:val="28"/>
                <w:szCs w:val="28"/>
              </w:rPr>
              <w:t xml:space="preserve"> De unde spune ministrul Muncii că vor veni banii necesari</w:t>
            </w:r>
          </w:p>
        </w:tc>
      </w:tr>
      <w:tr w:rsidR="00097137" w:rsidRPr="00097137" w:rsidTr="00AB566C">
        <w:trPr>
          <w:trHeight w:val="498"/>
        </w:trPr>
        <w:tc>
          <w:tcPr>
            <w:tcW w:w="1120" w:type="dxa"/>
          </w:tcPr>
          <w:p w:rsidR="00097137" w:rsidRPr="00097137" w:rsidRDefault="00097137" w:rsidP="00F101A3">
            <w:pPr>
              <w:spacing w:before="100" w:beforeAutospacing="1" w:after="100" w:afterAutospacing="1"/>
              <w:jc w:val="both"/>
              <w:rPr>
                <w:b/>
                <w:color w:val="000000"/>
                <w:sz w:val="28"/>
                <w:szCs w:val="28"/>
              </w:rPr>
            </w:pPr>
            <w:r>
              <w:rPr>
                <w:b/>
                <w:color w:val="000000"/>
                <w:sz w:val="28"/>
                <w:szCs w:val="28"/>
              </w:rPr>
              <w:t>3</w:t>
            </w:r>
          </w:p>
        </w:tc>
        <w:tc>
          <w:tcPr>
            <w:tcW w:w="3609" w:type="dxa"/>
          </w:tcPr>
          <w:p w:rsidR="00097137" w:rsidRPr="00097137" w:rsidRDefault="00097137">
            <w:pPr>
              <w:rPr>
                <w:sz w:val="28"/>
                <w:szCs w:val="28"/>
              </w:rPr>
            </w:pPr>
            <w:r w:rsidRPr="00097137">
              <w:rPr>
                <w:b/>
                <w:bCs/>
                <w:color w:val="7030A0"/>
                <w:spacing w:val="-8"/>
                <w:kern w:val="36"/>
                <w:sz w:val="28"/>
                <w:szCs w:val="28"/>
              </w:rPr>
              <w:t>PUTEREA</w:t>
            </w:r>
          </w:p>
        </w:tc>
        <w:tc>
          <w:tcPr>
            <w:tcW w:w="4559" w:type="dxa"/>
          </w:tcPr>
          <w:p w:rsidR="00097137" w:rsidRPr="00097137" w:rsidRDefault="00097137" w:rsidP="00097137">
            <w:pPr>
              <w:pStyle w:val="Heading1"/>
              <w:shd w:val="clear" w:color="auto" w:fill="FFFFFF"/>
              <w:spacing w:before="450" w:beforeAutospacing="0" w:after="450" w:afterAutospacing="0" w:line="288" w:lineRule="atLeast"/>
              <w:rPr>
                <w:color w:val="0070C0"/>
                <w:sz w:val="28"/>
                <w:szCs w:val="28"/>
              </w:rPr>
            </w:pPr>
            <w:r w:rsidRPr="00097137">
              <w:rPr>
                <w:color w:val="0070C0"/>
                <w:sz w:val="28"/>
                <w:szCs w:val="28"/>
              </w:rPr>
              <w:t>O PRIMĂRIE de sector din București se mută în MALL</w:t>
            </w:r>
          </w:p>
        </w:tc>
      </w:tr>
      <w:tr w:rsidR="00DC540E" w:rsidRPr="00097137" w:rsidTr="00AB566C">
        <w:trPr>
          <w:trHeight w:val="498"/>
        </w:trPr>
        <w:tc>
          <w:tcPr>
            <w:tcW w:w="1120" w:type="dxa"/>
          </w:tcPr>
          <w:p w:rsidR="00DC540E" w:rsidRPr="00097137" w:rsidRDefault="00097137"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DC540E" w:rsidRPr="00097137" w:rsidRDefault="00DC540E" w:rsidP="00AB444A">
            <w:pPr>
              <w:rPr>
                <w:b/>
                <w:color w:val="7030A0"/>
                <w:sz w:val="28"/>
                <w:szCs w:val="28"/>
              </w:rPr>
            </w:pPr>
            <w:r w:rsidRPr="00097137">
              <w:rPr>
                <w:b/>
                <w:color w:val="7030A0"/>
                <w:sz w:val="28"/>
                <w:szCs w:val="28"/>
              </w:rPr>
              <w:t>Zi</w:t>
            </w:r>
            <w:r w:rsidR="00097137" w:rsidRPr="00097137">
              <w:rPr>
                <w:b/>
                <w:color w:val="7030A0"/>
                <w:sz w:val="28"/>
                <w:szCs w:val="28"/>
              </w:rPr>
              <w:t>uaNews.ro</w:t>
            </w:r>
          </w:p>
        </w:tc>
        <w:tc>
          <w:tcPr>
            <w:tcW w:w="4559" w:type="dxa"/>
          </w:tcPr>
          <w:p w:rsidR="00DC540E" w:rsidRDefault="00097137">
            <w:pPr>
              <w:rPr>
                <w:b/>
                <w:color w:val="0070C0"/>
                <w:spacing w:val="-15"/>
                <w:sz w:val="28"/>
                <w:szCs w:val="28"/>
              </w:rPr>
            </w:pPr>
            <w:r w:rsidRPr="00097137">
              <w:rPr>
                <w:b/>
                <w:color w:val="0070C0"/>
                <w:spacing w:val="-15"/>
                <w:sz w:val="28"/>
                <w:szCs w:val="28"/>
              </w:rPr>
              <w:t>Funcționarii publici nu vor mai putea fi acuzați de conflict de interese</w:t>
            </w:r>
          </w:p>
          <w:p w:rsidR="00097137" w:rsidRPr="00097137" w:rsidRDefault="00097137">
            <w:pPr>
              <w:rPr>
                <w:b/>
                <w:i/>
                <w:color w:val="FF0000"/>
                <w:sz w:val="28"/>
                <w:szCs w:val="28"/>
              </w:rPr>
            </w:pPr>
          </w:p>
        </w:tc>
      </w:tr>
      <w:tr w:rsidR="00DC540E" w:rsidRPr="00097137" w:rsidTr="00AB566C">
        <w:trPr>
          <w:trHeight w:val="498"/>
        </w:trPr>
        <w:tc>
          <w:tcPr>
            <w:tcW w:w="1120" w:type="dxa"/>
          </w:tcPr>
          <w:p w:rsidR="00DC540E" w:rsidRPr="00097137" w:rsidRDefault="00097137"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DC540E" w:rsidRPr="00097137" w:rsidRDefault="00097137" w:rsidP="00AB444A">
            <w:pPr>
              <w:rPr>
                <w:b/>
                <w:color w:val="7030A0"/>
                <w:sz w:val="28"/>
                <w:szCs w:val="28"/>
              </w:rPr>
            </w:pPr>
            <w:r w:rsidRPr="00097137">
              <w:rPr>
                <w:b/>
                <w:color w:val="7030A0"/>
                <w:sz w:val="28"/>
                <w:szCs w:val="28"/>
              </w:rPr>
              <w:t>Mediafax</w:t>
            </w:r>
          </w:p>
        </w:tc>
        <w:tc>
          <w:tcPr>
            <w:tcW w:w="4559" w:type="dxa"/>
          </w:tcPr>
          <w:p w:rsidR="00097137" w:rsidRPr="00097137" w:rsidRDefault="00097137" w:rsidP="00097137">
            <w:pPr>
              <w:pStyle w:val="Heading1"/>
              <w:spacing w:before="0" w:beforeAutospacing="0" w:after="225" w:afterAutospacing="0"/>
              <w:rPr>
                <w:bCs w:val="0"/>
                <w:color w:val="0070C0"/>
                <w:sz w:val="28"/>
                <w:szCs w:val="28"/>
              </w:rPr>
            </w:pPr>
            <w:r w:rsidRPr="00097137">
              <w:rPr>
                <w:bCs w:val="0"/>
                <w:color w:val="0070C0"/>
                <w:sz w:val="28"/>
                <w:szCs w:val="28"/>
              </w:rPr>
              <w:t xml:space="preserve">Metrorex </w:t>
            </w:r>
            <w:proofErr w:type="gramStart"/>
            <w:r w:rsidRPr="00097137">
              <w:rPr>
                <w:bCs w:val="0"/>
                <w:color w:val="0070C0"/>
                <w:sz w:val="28"/>
                <w:szCs w:val="28"/>
              </w:rPr>
              <w:t>va</w:t>
            </w:r>
            <w:proofErr w:type="gramEnd"/>
            <w:r w:rsidRPr="00097137">
              <w:rPr>
                <w:bCs w:val="0"/>
                <w:color w:val="0070C0"/>
                <w:sz w:val="28"/>
                <w:szCs w:val="28"/>
              </w:rPr>
              <w:t xml:space="preserve"> ÎNCHIDE din 26 aprilie mai multe căi de acces din trei staţii de metrou</w:t>
            </w:r>
          </w:p>
          <w:p w:rsidR="00DC540E" w:rsidRPr="00097137" w:rsidRDefault="00DC540E">
            <w:pPr>
              <w:rPr>
                <w:b/>
                <w:i/>
                <w:color w:val="FF0000"/>
                <w:sz w:val="28"/>
                <w:szCs w:val="28"/>
              </w:rPr>
            </w:pPr>
          </w:p>
        </w:tc>
      </w:tr>
      <w:tr w:rsidR="00DC540E" w:rsidRPr="00097137" w:rsidTr="00AB566C">
        <w:trPr>
          <w:trHeight w:val="498"/>
        </w:trPr>
        <w:tc>
          <w:tcPr>
            <w:tcW w:w="1120" w:type="dxa"/>
          </w:tcPr>
          <w:p w:rsidR="00DC540E" w:rsidRPr="00097137" w:rsidRDefault="00097137" w:rsidP="00F101A3">
            <w:pPr>
              <w:spacing w:before="100" w:beforeAutospacing="1" w:after="100" w:afterAutospacing="1"/>
              <w:jc w:val="both"/>
              <w:rPr>
                <w:b/>
                <w:color w:val="000000"/>
                <w:sz w:val="28"/>
                <w:szCs w:val="28"/>
              </w:rPr>
            </w:pPr>
            <w:r>
              <w:rPr>
                <w:b/>
                <w:color w:val="000000"/>
                <w:sz w:val="28"/>
                <w:szCs w:val="28"/>
              </w:rPr>
              <w:t>6</w:t>
            </w:r>
          </w:p>
        </w:tc>
        <w:tc>
          <w:tcPr>
            <w:tcW w:w="3609" w:type="dxa"/>
          </w:tcPr>
          <w:p w:rsidR="00DC540E" w:rsidRPr="00097137" w:rsidRDefault="00097137" w:rsidP="00AB444A">
            <w:pPr>
              <w:rPr>
                <w:b/>
                <w:color w:val="7030A0"/>
                <w:sz w:val="28"/>
                <w:szCs w:val="28"/>
              </w:rPr>
            </w:pPr>
            <w:r w:rsidRPr="00097137">
              <w:rPr>
                <w:b/>
                <w:color w:val="7030A0"/>
                <w:sz w:val="28"/>
                <w:szCs w:val="28"/>
              </w:rPr>
              <w:t>Mediafax</w:t>
            </w:r>
          </w:p>
        </w:tc>
        <w:tc>
          <w:tcPr>
            <w:tcW w:w="4559" w:type="dxa"/>
          </w:tcPr>
          <w:p w:rsidR="00097137" w:rsidRPr="00097137" w:rsidRDefault="00097137" w:rsidP="00097137">
            <w:pPr>
              <w:pStyle w:val="Heading1"/>
              <w:spacing w:before="0" w:beforeAutospacing="0" w:after="225" w:afterAutospacing="0"/>
              <w:rPr>
                <w:bCs w:val="0"/>
                <w:color w:val="0070C0"/>
                <w:sz w:val="28"/>
                <w:szCs w:val="28"/>
              </w:rPr>
            </w:pPr>
            <w:r w:rsidRPr="00097137">
              <w:rPr>
                <w:bCs w:val="0"/>
                <w:color w:val="0070C0"/>
                <w:sz w:val="28"/>
                <w:szCs w:val="28"/>
              </w:rPr>
              <w:t>Răspunsul Protecţiei Copilului la întrebările despre existenţa unui abuz asupra celor doi copii, campioni la alpinism, morţi în avalanşa din Masivul Retezat</w:t>
            </w:r>
          </w:p>
          <w:p w:rsidR="00DC540E" w:rsidRPr="00097137" w:rsidRDefault="00DC540E">
            <w:pPr>
              <w:rPr>
                <w:b/>
                <w:i/>
                <w:color w:val="FF0000"/>
                <w:sz w:val="28"/>
                <w:szCs w:val="28"/>
              </w:rPr>
            </w:pPr>
          </w:p>
        </w:tc>
      </w:tr>
    </w:tbl>
    <w:p w:rsidR="00097137" w:rsidRDefault="00097137" w:rsidP="00097137">
      <w:pPr>
        <w:shd w:val="clear" w:color="auto" w:fill="FFFFFF"/>
        <w:spacing w:after="180"/>
        <w:outlineLvl w:val="0"/>
        <w:rPr>
          <w:b/>
          <w:bCs/>
          <w:color w:val="7030A0"/>
          <w:spacing w:val="-8"/>
          <w:kern w:val="36"/>
          <w:sz w:val="40"/>
          <w:szCs w:val="40"/>
        </w:rPr>
      </w:pPr>
    </w:p>
    <w:p w:rsidR="00097137" w:rsidRDefault="00097137" w:rsidP="00097137">
      <w:pPr>
        <w:shd w:val="clear" w:color="auto" w:fill="FFFFFF"/>
        <w:spacing w:after="180"/>
        <w:outlineLvl w:val="0"/>
        <w:rPr>
          <w:b/>
          <w:bCs/>
          <w:color w:val="7030A0"/>
          <w:spacing w:val="-8"/>
          <w:kern w:val="36"/>
          <w:sz w:val="40"/>
          <w:szCs w:val="40"/>
        </w:rPr>
      </w:pPr>
    </w:p>
    <w:p w:rsidR="00097137" w:rsidRDefault="00097137" w:rsidP="00097137">
      <w:pPr>
        <w:shd w:val="clear" w:color="auto" w:fill="FFFFFF"/>
        <w:spacing w:after="180"/>
        <w:outlineLvl w:val="0"/>
        <w:rPr>
          <w:b/>
          <w:bCs/>
          <w:color w:val="7030A0"/>
          <w:spacing w:val="-8"/>
          <w:kern w:val="36"/>
          <w:sz w:val="40"/>
          <w:szCs w:val="40"/>
        </w:rPr>
      </w:pPr>
    </w:p>
    <w:p w:rsidR="00097137" w:rsidRDefault="00D651CC" w:rsidP="00097137">
      <w:pPr>
        <w:shd w:val="clear" w:color="auto" w:fill="FFFFFF"/>
        <w:spacing w:after="180"/>
        <w:outlineLvl w:val="0"/>
        <w:rPr>
          <w:b/>
          <w:bCs/>
          <w:color w:val="7030A0"/>
          <w:spacing w:val="-8"/>
          <w:kern w:val="36"/>
          <w:sz w:val="40"/>
          <w:szCs w:val="40"/>
        </w:rPr>
      </w:pPr>
      <w:r>
        <w:rPr>
          <w:b/>
          <w:bCs/>
          <w:color w:val="7030A0"/>
          <w:spacing w:val="-8"/>
          <w:kern w:val="36"/>
          <w:sz w:val="40"/>
          <w:szCs w:val="40"/>
        </w:rPr>
        <w:lastRenderedPageBreak/>
        <w:t>PUTEREA</w:t>
      </w:r>
    </w:p>
    <w:p w:rsidR="00D651CC" w:rsidRPr="00097137" w:rsidRDefault="00D651CC" w:rsidP="00097137">
      <w:pPr>
        <w:shd w:val="clear" w:color="auto" w:fill="FFFFFF"/>
        <w:spacing w:after="180"/>
        <w:outlineLvl w:val="0"/>
        <w:rPr>
          <w:b/>
          <w:bCs/>
          <w:i/>
          <w:spacing w:val="-8"/>
          <w:kern w:val="36"/>
          <w:sz w:val="40"/>
          <w:szCs w:val="40"/>
        </w:rPr>
      </w:pPr>
      <w:hyperlink r:id="rId6" w:history="1">
        <w:r w:rsidRPr="00097137">
          <w:rPr>
            <w:rStyle w:val="Hyperlink"/>
            <w:b/>
            <w:i/>
            <w:color w:val="auto"/>
            <w:sz w:val="20"/>
            <w:szCs w:val="20"/>
          </w:rPr>
          <w:t>http://www.puterea.ro/social/legea-salarizarii-ultima-strigare-toate-salariile-bugatarilor-vor-creste-cu-25-de-la-1-ianuarie-2018-de-unde-spune-ministrul-muncii-ca-vor-veni-banii-necesari-155795.html</w:t>
        </w:r>
      </w:hyperlink>
    </w:p>
    <w:p w:rsidR="00D651CC" w:rsidRPr="00097137" w:rsidRDefault="00D651CC" w:rsidP="00D651CC">
      <w:pPr>
        <w:pStyle w:val="Heading1"/>
        <w:shd w:val="clear" w:color="auto" w:fill="FFFFFF"/>
        <w:spacing w:before="450" w:beforeAutospacing="0" w:after="450" w:afterAutospacing="0" w:line="288" w:lineRule="atLeast"/>
        <w:rPr>
          <w:color w:val="0070C0"/>
          <w:sz w:val="40"/>
          <w:szCs w:val="40"/>
        </w:rPr>
      </w:pPr>
      <w:r w:rsidRPr="00097137">
        <w:rPr>
          <w:color w:val="0070C0"/>
          <w:sz w:val="40"/>
          <w:szCs w:val="40"/>
        </w:rPr>
        <w:t>Legea SALARIZĂRII, ultima strigare: „Toate salariile bugatarilor vor CREȘTE cu 25% de la 1 ianuarie 2018!</w:t>
      </w:r>
      <w:proofErr w:type="gramStart"/>
      <w:r w:rsidRPr="00097137">
        <w:rPr>
          <w:color w:val="0070C0"/>
          <w:sz w:val="40"/>
          <w:szCs w:val="40"/>
        </w:rPr>
        <w:t>”.</w:t>
      </w:r>
      <w:proofErr w:type="gramEnd"/>
      <w:r w:rsidRPr="00097137">
        <w:rPr>
          <w:color w:val="0070C0"/>
          <w:sz w:val="40"/>
          <w:szCs w:val="40"/>
        </w:rPr>
        <w:t xml:space="preserve"> De unde spune ministrul Muncii că vor veni banii necesari</w:t>
      </w:r>
    </w:p>
    <w:p w:rsidR="00D651CC" w:rsidRDefault="00D651CC" w:rsidP="00D651CC">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4800600" cy="2877744"/>
            <wp:effectExtent l="19050" t="0" r="0" b="0"/>
            <wp:docPr id="2" name="Picture 1" descr=" Legea SALARIZĂRII, ultima strigare: „Toate salariile bugatarilor vor CREȘTE cu 25% de la 1 ianuarie 2018!”. De unde spune ministrul Muncii că vor veni banii nece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gea SALARIZĂRII, ultima strigare: „Toate salariile bugatarilor vor CREȘTE cu 25% de la 1 ianuarie 2018!”. De unde spune ministrul Muncii că vor veni banii necesari"/>
                    <pic:cNvPicPr>
                      <a:picLocks noChangeAspect="1" noChangeArrowheads="1"/>
                    </pic:cNvPicPr>
                  </pic:nvPicPr>
                  <pic:blipFill>
                    <a:blip r:embed="rId7"/>
                    <a:srcRect/>
                    <a:stretch>
                      <a:fillRect/>
                    </a:stretch>
                  </pic:blipFill>
                  <pic:spPr bwMode="auto">
                    <a:xfrm>
                      <a:off x="0" y="0"/>
                      <a:ext cx="4800492" cy="2877679"/>
                    </a:xfrm>
                    <a:prstGeom prst="rect">
                      <a:avLst/>
                    </a:prstGeom>
                    <a:noFill/>
                    <a:ln w="9525">
                      <a:noFill/>
                      <a:miter lim="800000"/>
                      <a:headEnd/>
                      <a:tailEnd/>
                    </a:ln>
                  </pic:spPr>
                </pic:pic>
              </a:graphicData>
            </a:graphic>
          </wp:inline>
        </w:drawing>
      </w:r>
    </w:p>
    <w:p w:rsidR="00097137" w:rsidRDefault="00097137" w:rsidP="00D651CC">
      <w:pPr>
        <w:pStyle w:val="NormalWeb"/>
        <w:shd w:val="clear" w:color="auto" w:fill="FFFFFF"/>
        <w:spacing w:before="0" w:beforeAutospacing="0" w:after="150" w:afterAutospacing="0"/>
        <w:jc w:val="both"/>
        <w:rPr>
          <w:rFonts w:ascii="Roboto Condensed" w:hAnsi="Roboto Condensed"/>
          <w:b/>
          <w:bCs/>
          <w:color w:val="444444"/>
          <w:sz w:val="26"/>
          <w:szCs w:val="26"/>
        </w:rPr>
      </w:pPr>
    </w:p>
    <w:p w:rsidR="00D651CC" w:rsidRDefault="00D651CC" w:rsidP="00D651CC">
      <w:pPr>
        <w:pStyle w:val="NormalWeb"/>
        <w:shd w:val="clear" w:color="auto" w:fill="FFFFFF"/>
        <w:spacing w:before="0" w:beforeAutospacing="0" w:after="150" w:afterAutospacing="0"/>
        <w:jc w:val="both"/>
        <w:rPr>
          <w:rFonts w:ascii="Roboto Condensed" w:hAnsi="Roboto Condensed"/>
          <w:b/>
          <w:bCs/>
          <w:color w:val="444444"/>
          <w:sz w:val="26"/>
          <w:szCs w:val="26"/>
        </w:rPr>
      </w:pPr>
      <w:r>
        <w:rPr>
          <w:rFonts w:ascii="Roboto Condensed" w:hAnsi="Roboto Condensed"/>
          <w:b/>
          <w:bCs/>
          <w:color w:val="444444"/>
          <w:sz w:val="26"/>
          <w:szCs w:val="26"/>
        </w:rPr>
        <w:t>Ministrul Muncii și Justiției Sociale, Lia Olguța Vasilescu, a anunțat luni seară, la TVR1, că toate salariile bugetarilor vor crește 25% de la 1 ianuarie 2018. "De la 1 ianuarie absolut toate salariile vor crește cu 25%, după care, ce este în plată în acel an și ce au în Legea salarizării în căsuță, pentru că pe fiecare ocupație este o căsuță cu salariul la care trebuie să ajungă în 2022, deci 2019, 2020, 2021 și 2022, se împarte câte o pătrime în fiecare an", a spus Lia Olguța Vasilescu, potrivit Agerpres.</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Ministrul Muncii a mai afirmat că, în prezent, întreg sistemul de salarizare din România necesită 63,5 de miliarde de lei, iar la această sumă se vor adăuga 32 de miliarde de lei până în 2020, iar o creștere de 10 miliarde pe an este suportabilă de la buget.</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"Noi ne-am făcut foarte bine niște calcule și iată că prognozele pe care la avem după primele trei luni de guvernare sunt chiar mai optimiste decât noi am considerat că se va întâmpla. De altfel, efectul pervers al creșterii salariilor este tocmai faptul că se vor colecta mai mulți bani la bugetul de stat și pot să vă spun că pentru anul 2018 toate </w:t>
      </w:r>
      <w:r>
        <w:rPr>
          <w:rFonts w:ascii="Roboto Condensed" w:hAnsi="Roboto Condensed"/>
          <w:color w:val="444444"/>
          <w:sz w:val="26"/>
          <w:szCs w:val="26"/>
        </w:rPr>
        <w:lastRenderedPageBreak/>
        <w:t>creșterile de pensii și de salarii, inclusiv cele adoptate până în prezent, vor totaliza un efort bugetar de 16 miliarde de lei, 10 sunt pe salarii plus 6 pentru pensii, iar banii vor veni din următoarele surse: 3</w:t>
      </w:r>
      <w:proofErr w:type="gramStart"/>
      <w:r>
        <w:rPr>
          <w:rFonts w:ascii="Roboto Condensed" w:hAnsi="Roboto Condensed"/>
          <w:color w:val="444444"/>
          <w:sz w:val="26"/>
          <w:szCs w:val="26"/>
        </w:rPr>
        <w:t>,5</w:t>
      </w:r>
      <w:proofErr w:type="gramEnd"/>
      <w:r>
        <w:rPr>
          <w:rFonts w:ascii="Roboto Condensed" w:hAnsi="Roboto Condensed"/>
          <w:color w:val="444444"/>
          <w:sz w:val="26"/>
          <w:szCs w:val="26"/>
        </w:rPr>
        <w:t xml:space="preserve"> miliarde contribuțiile aferente creșterii salariilor cu 10 miliarde de lei. </w:t>
      </w:r>
      <w:proofErr w:type="gramStart"/>
      <w:r>
        <w:rPr>
          <w:rFonts w:ascii="Roboto Condensed" w:hAnsi="Roboto Condensed"/>
          <w:color w:val="444444"/>
          <w:sz w:val="26"/>
          <w:szCs w:val="26"/>
        </w:rPr>
        <w:t>De unde acești bani?</w:t>
      </w:r>
      <w:proofErr w:type="gramEnd"/>
      <w:r>
        <w:rPr>
          <w:rFonts w:ascii="Roboto Condensed" w:hAnsi="Roboto Condensed"/>
          <w:color w:val="444444"/>
          <w:sz w:val="26"/>
          <w:szCs w:val="26"/>
        </w:rPr>
        <w:t xml:space="preserve"> Pentru că aveți 35% din 2018 partea de contribuții. Deci din 10 miliarde pe care îi plătește statul, 3</w:t>
      </w:r>
      <w:proofErr w:type="gramStart"/>
      <w:r>
        <w:rPr>
          <w:rFonts w:ascii="Roboto Condensed" w:hAnsi="Roboto Condensed"/>
          <w:color w:val="444444"/>
          <w:sz w:val="26"/>
          <w:szCs w:val="26"/>
        </w:rPr>
        <w:t>,5</w:t>
      </w:r>
      <w:proofErr w:type="gramEnd"/>
      <w:r>
        <w:rPr>
          <w:rFonts w:ascii="Roboto Condensed" w:hAnsi="Roboto Condensed"/>
          <w:color w:val="444444"/>
          <w:sz w:val="26"/>
          <w:szCs w:val="26"/>
        </w:rPr>
        <w:t xml:space="preserve"> miliarde lei se întorc înapoi la stat", a declarat Lia Olguța Vasilescu.</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Style w:val="Strong"/>
          <w:rFonts w:ascii="Roboto Condensed" w:hAnsi="Roboto Condensed"/>
          <w:color w:val="444444"/>
          <w:sz w:val="26"/>
          <w:szCs w:val="26"/>
        </w:rPr>
        <w:t>„Cresc SALARIILE, automat crește și CONSUMUL!”</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Ministrul Muncii a spus că la acestea se adaugă 2,7 miliarde de lei efectul de runda a doua a celor 12,5 miliarde de lei intrați în economie, respectiv a salariilor fără contribuții.</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"În momentul în care cresc salariile automat crește și consumul pentru că ele nu cresc de o asemenea manieră încât dumneavoastră </w:t>
      </w:r>
      <w:proofErr w:type="gramStart"/>
      <w:r>
        <w:rPr>
          <w:rFonts w:ascii="Roboto Condensed" w:hAnsi="Roboto Condensed"/>
          <w:color w:val="444444"/>
          <w:sz w:val="26"/>
          <w:szCs w:val="26"/>
        </w:rPr>
        <w:t>să</w:t>
      </w:r>
      <w:proofErr w:type="gramEnd"/>
      <w:r>
        <w:rPr>
          <w:rFonts w:ascii="Roboto Condensed" w:hAnsi="Roboto Condensed"/>
          <w:color w:val="444444"/>
          <w:sz w:val="26"/>
          <w:szCs w:val="26"/>
        </w:rPr>
        <w:t xml:space="preserve"> vă duceți și să vă cumpărați yacht-uri sau eu știu ce mașini de lux sau castele. </w:t>
      </w:r>
      <w:proofErr w:type="gramStart"/>
      <w:r>
        <w:rPr>
          <w:rFonts w:ascii="Roboto Condensed" w:hAnsi="Roboto Condensed"/>
          <w:color w:val="444444"/>
          <w:sz w:val="26"/>
          <w:szCs w:val="26"/>
        </w:rPr>
        <w:t>Dumneavoastră veți introduceți acești bani în consum, în haine, în mâncare, iar toate aceste lucruri duc la efectul de runda a doua care înseamnă iarăși taxe și impozite colectate către stat", a mai menționat Lia Olguța Vasilescu printre surse.</w:t>
      </w:r>
      <w:proofErr w:type="gramEnd"/>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De asemenea, acesta a mai spus că o sumă de 1</w:t>
      </w:r>
      <w:proofErr w:type="gramStart"/>
      <w:r>
        <w:rPr>
          <w:rFonts w:ascii="Roboto Condensed" w:hAnsi="Roboto Condensed"/>
          <w:color w:val="444444"/>
          <w:sz w:val="26"/>
          <w:szCs w:val="26"/>
        </w:rPr>
        <w:t>,8</w:t>
      </w:r>
      <w:proofErr w:type="gramEnd"/>
      <w:r>
        <w:rPr>
          <w:rFonts w:ascii="Roboto Condensed" w:hAnsi="Roboto Condensed"/>
          <w:color w:val="444444"/>
          <w:sz w:val="26"/>
          <w:szCs w:val="26"/>
        </w:rPr>
        <w:t xml:space="preserve"> miliarde de lei va veni de la majorarea salariului minim pe economie, fapt care va genera contribuții la bugetul de stat.</w:t>
      </w:r>
    </w:p>
    <w:p w:rsidR="00097137" w:rsidRDefault="00097137" w:rsidP="00097137">
      <w:pPr>
        <w:shd w:val="clear" w:color="auto" w:fill="FFFFFF"/>
        <w:spacing w:after="180"/>
        <w:outlineLvl w:val="0"/>
        <w:rPr>
          <w:b/>
          <w:bCs/>
          <w:color w:val="7030A0"/>
          <w:spacing w:val="-8"/>
          <w:kern w:val="36"/>
          <w:sz w:val="40"/>
          <w:szCs w:val="40"/>
        </w:rPr>
      </w:pPr>
    </w:p>
    <w:p w:rsidR="00097137" w:rsidRDefault="00D651CC" w:rsidP="00097137">
      <w:pPr>
        <w:shd w:val="clear" w:color="auto" w:fill="FFFFFF"/>
        <w:spacing w:after="180"/>
        <w:outlineLvl w:val="0"/>
        <w:rPr>
          <w:b/>
          <w:bCs/>
          <w:color w:val="7030A0"/>
          <w:spacing w:val="-8"/>
          <w:kern w:val="36"/>
          <w:sz w:val="40"/>
          <w:szCs w:val="40"/>
        </w:rPr>
      </w:pPr>
      <w:r>
        <w:rPr>
          <w:b/>
          <w:bCs/>
          <w:color w:val="7030A0"/>
          <w:spacing w:val="-8"/>
          <w:kern w:val="36"/>
          <w:sz w:val="40"/>
          <w:szCs w:val="40"/>
        </w:rPr>
        <w:t>PUTEREA</w:t>
      </w:r>
    </w:p>
    <w:p w:rsidR="00D651CC" w:rsidRPr="00097137" w:rsidRDefault="00D651CC" w:rsidP="00097137">
      <w:pPr>
        <w:shd w:val="clear" w:color="auto" w:fill="FFFFFF"/>
        <w:spacing w:after="180"/>
        <w:outlineLvl w:val="0"/>
        <w:rPr>
          <w:b/>
          <w:bCs/>
          <w:i/>
          <w:spacing w:val="-8"/>
          <w:kern w:val="36"/>
          <w:sz w:val="40"/>
          <w:szCs w:val="40"/>
        </w:rPr>
      </w:pPr>
      <w:hyperlink r:id="rId8" w:history="1">
        <w:r w:rsidRPr="00097137">
          <w:rPr>
            <w:rStyle w:val="Hyperlink"/>
            <w:b/>
            <w:i/>
            <w:color w:val="auto"/>
            <w:sz w:val="20"/>
            <w:szCs w:val="20"/>
          </w:rPr>
          <w:t>http://www.puterea.ro/social/o-primarie-de-sector-din-bucuresti-se-muta-in-mall-155654.html</w:t>
        </w:r>
      </w:hyperlink>
    </w:p>
    <w:p w:rsidR="00D651CC" w:rsidRPr="00097137" w:rsidRDefault="00D651CC" w:rsidP="00D651CC">
      <w:pPr>
        <w:pStyle w:val="Heading1"/>
        <w:shd w:val="clear" w:color="auto" w:fill="FFFFFF"/>
        <w:spacing w:before="450" w:beforeAutospacing="0" w:after="450" w:afterAutospacing="0" w:line="288" w:lineRule="atLeast"/>
        <w:rPr>
          <w:rFonts w:ascii="Roboto Condensed" w:hAnsi="Roboto Condensed"/>
          <w:color w:val="0070C0"/>
          <w:sz w:val="40"/>
          <w:szCs w:val="40"/>
        </w:rPr>
      </w:pPr>
      <w:r w:rsidRPr="00097137">
        <w:rPr>
          <w:rFonts w:ascii="Roboto Condensed" w:hAnsi="Roboto Condensed"/>
          <w:color w:val="0070C0"/>
          <w:sz w:val="40"/>
          <w:szCs w:val="40"/>
        </w:rPr>
        <w:t>O PRIMĂRIE de sector din București se mută în MALL</w:t>
      </w:r>
    </w:p>
    <w:p w:rsidR="00D651CC" w:rsidRDefault="00D651CC" w:rsidP="00D651CC">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4620654" cy="2770135"/>
            <wp:effectExtent l="19050" t="0" r="8496" b="0"/>
            <wp:docPr id="3" name="Picture 3" descr="O PRIMĂRIE de sector din București se mută în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PRIMĂRIE de sector din București se mută în MALL"/>
                    <pic:cNvPicPr>
                      <a:picLocks noChangeAspect="1" noChangeArrowheads="1"/>
                    </pic:cNvPicPr>
                  </pic:nvPicPr>
                  <pic:blipFill>
                    <a:blip r:embed="rId9"/>
                    <a:srcRect/>
                    <a:stretch>
                      <a:fillRect/>
                    </a:stretch>
                  </pic:blipFill>
                  <pic:spPr bwMode="auto">
                    <a:xfrm>
                      <a:off x="0" y="0"/>
                      <a:ext cx="4628066" cy="2774579"/>
                    </a:xfrm>
                    <a:prstGeom prst="rect">
                      <a:avLst/>
                    </a:prstGeom>
                    <a:noFill/>
                    <a:ln w="9525">
                      <a:noFill/>
                      <a:miter lim="800000"/>
                      <a:headEnd/>
                      <a:tailEnd/>
                    </a:ln>
                  </pic:spPr>
                </pic:pic>
              </a:graphicData>
            </a:graphic>
          </wp:inline>
        </w:drawing>
      </w:r>
    </w:p>
    <w:p w:rsidR="00097137" w:rsidRDefault="00097137" w:rsidP="00D651CC">
      <w:pPr>
        <w:pStyle w:val="NormalWeb"/>
        <w:shd w:val="clear" w:color="auto" w:fill="FFFFFF"/>
        <w:spacing w:before="0" w:beforeAutospacing="0" w:after="150" w:afterAutospacing="0"/>
        <w:jc w:val="both"/>
        <w:rPr>
          <w:rFonts w:ascii="Roboto Condensed" w:hAnsi="Roboto Condensed"/>
          <w:b/>
          <w:bCs/>
          <w:color w:val="444444"/>
          <w:sz w:val="26"/>
          <w:szCs w:val="26"/>
        </w:rPr>
      </w:pPr>
    </w:p>
    <w:p w:rsidR="00D651CC" w:rsidRDefault="00D651CC" w:rsidP="00D651CC">
      <w:pPr>
        <w:pStyle w:val="NormalWeb"/>
        <w:shd w:val="clear" w:color="auto" w:fill="FFFFFF"/>
        <w:spacing w:before="0" w:beforeAutospacing="0" w:after="150" w:afterAutospacing="0"/>
        <w:jc w:val="both"/>
        <w:rPr>
          <w:rFonts w:ascii="Roboto Condensed" w:hAnsi="Roboto Condensed"/>
          <w:b/>
          <w:bCs/>
          <w:color w:val="444444"/>
          <w:sz w:val="26"/>
          <w:szCs w:val="26"/>
        </w:rPr>
      </w:pPr>
      <w:r>
        <w:rPr>
          <w:rFonts w:ascii="Roboto Condensed" w:hAnsi="Roboto Condensed"/>
          <w:b/>
          <w:bCs/>
          <w:color w:val="444444"/>
          <w:sz w:val="26"/>
          <w:szCs w:val="26"/>
        </w:rPr>
        <w:t xml:space="preserve">Primarul sectorului 4, Daniel Băluță, a decis </w:t>
      </w:r>
      <w:proofErr w:type="gramStart"/>
      <w:r>
        <w:rPr>
          <w:rFonts w:ascii="Roboto Condensed" w:hAnsi="Roboto Condensed"/>
          <w:b/>
          <w:bCs/>
          <w:color w:val="444444"/>
          <w:sz w:val="26"/>
          <w:szCs w:val="26"/>
        </w:rPr>
        <w:t>să</w:t>
      </w:r>
      <w:proofErr w:type="gramEnd"/>
      <w:r>
        <w:rPr>
          <w:rFonts w:ascii="Roboto Condensed" w:hAnsi="Roboto Condensed"/>
          <w:b/>
          <w:bCs/>
          <w:color w:val="444444"/>
          <w:sz w:val="26"/>
          <w:szCs w:val="26"/>
        </w:rPr>
        <w:t xml:space="preserve"> mute sediul Primariei de sector în centrul comercial Grand Arena din Berceni, până la finalizarea lucrărilor de consolidare a sediului din bulevardul George Coșbuc.</w:t>
      </w:r>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„Încă din anul 2015, am primit o finanțare și am semnat </w:t>
      </w:r>
      <w:proofErr w:type="gramStart"/>
      <w:r>
        <w:rPr>
          <w:rFonts w:ascii="Roboto Condensed" w:hAnsi="Roboto Condensed"/>
          <w:color w:val="444444"/>
          <w:sz w:val="26"/>
          <w:szCs w:val="26"/>
        </w:rPr>
        <w:t>un</w:t>
      </w:r>
      <w:proofErr w:type="gramEnd"/>
      <w:r>
        <w:rPr>
          <w:rFonts w:ascii="Roboto Condensed" w:hAnsi="Roboto Condensed"/>
          <w:color w:val="444444"/>
          <w:sz w:val="26"/>
          <w:szCs w:val="26"/>
        </w:rPr>
        <w:t xml:space="preserve"> contract de modernizare și extindere – discutăm de încă un nivel pe care îl adăugăm acestei clădiri. Este </w:t>
      </w:r>
      <w:proofErr w:type="gramStart"/>
      <w:r>
        <w:rPr>
          <w:rFonts w:ascii="Roboto Condensed" w:hAnsi="Roboto Condensed"/>
          <w:color w:val="444444"/>
          <w:sz w:val="26"/>
          <w:szCs w:val="26"/>
        </w:rPr>
        <w:t>un</w:t>
      </w:r>
      <w:proofErr w:type="gramEnd"/>
      <w:r>
        <w:rPr>
          <w:rFonts w:ascii="Roboto Condensed" w:hAnsi="Roboto Condensed"/>
          <w:color w:val="444444"/>
          <w:sz w:val="26"/>
          <w:szCs w:val="26"/>
        </w:rPr>
        <w:t xml:space="preserve"> lucru senzațional pentru că oamenii care lucrează acolo, lucrează în niște condiții absolut incredibile. </w:t>
      </w:r>
      <w:proofErr w:type="gramStart"/>
      <w:r>
        <w:rPr>
          <w:rFonts w:ascii="Roboto Condensed" w:hAnsi="Roboto Condensed"/>
          <w:color w:val="444444"/>
          <w:sz w:val="26"/>
          <w:szCs w:val="26"/>
        </w:rPr>
        <w:t>Ca atare, atât pentru angajații noștri cât și pentru calitatea serviciilor pe care le oferim cetățenilor, a fost iderntificată această necesitate”, declara recent primarul Daniel Băluță, citat de Libertatea.</w:t>
      </w:r>
      <w:proofErr w:type="gramEnd"/>
    </w:p>
    <w:p w:rsidR="00D651CC" w:rsidRDefault="00D651CC" w:rsidP="00D651CC">
      <w:pPr>
        <w:pStyle w:val="NormalWeb"/>
        <w:shd w:val="clear" w:color="auto" w:fill="FFFFFF"/>
        <w:spacing w:before="0" w:beforeAutospacing="0" w:after="150" w:afterAutospacing="0"/>
        <w:jc w:val="both"/>
        <w:rPr>
          <w:rFonts w:ascii="Roboto Condensed" w:hAnsi="Roboto Condensed"/>
          <w:color w:val="444444"/>
          <w:sz w:val="26"/>
          <w:szCs w:val="26"/>
        </w:rPr>
      </w:pPr>
      <w:r>
        <w:rPr>
          <w:rFonts w:ascii="Roboto Condensed" w:hAnsi="Roboto Condensed"/>
          <w:color w:val="444444"/>
          <w:sz w:val="26"/>
          <w:szCs w:val="26"/>
        </w:rPr>
        <w:t xml:space="preserve">Daniel Băluță mai spunea, pentru hotnews.ro, că valoarea contractului de modernizare a sediului administrației locale </w:t>
      </w:r>
      <w:proofErr w:type="gramStart"/>
      <w:r>
        <w:rPr>
          <w:rFonts w:ascii="Roboto Condensed" w:hAnsi="Roboto Condensed"/>
          <w:color w:val="444444"/>
          <w:sz w:val="26"/>
          <w:szCs w:val="26"/>
        </w:rPr>
        <w:t>este</w:t>
      </w:r>
      <w:proofErr w:type="gramEnd"/>
      <w:r>
        <w:rPr>
          <w:rFonts w:ascii="Roboto Condensed" w:hAnsi="Roboto Condensed"/>
          <w:color w:val="444444"/>
          <w:sz w:val="26"/>
          <w:szCs w:val="26"/>
        </w:rPr>
        <w:t xml:space="preserve"> de șapte milioane de lei.</w:t>
      </w:r>
    </w:p>
    <w:p w:rsidR="00097137" w:rsidRDefault="00097137" w:rsidP="00DF4086">
      <w:pPr>
        <w:pStyle w:val="Heading1"/>
        <w:spacing w:before="0" w:beforeAutospacing="0" w:after="0" w:afterAutospacing="0" w:line="554" w:lineRule="atLeast"/>
        <w:textAlignment w:val="baseline"/>
        <w:rPr>
          <w:color w:val="7030A0"/>
          <w:sz w:val="40"/>
          <w:szCs w:val="40"/>
        </w:rPr>
      </w:pPr>
    </w:p>
    <w:p w:rsidR="00DF4086" w:rsidRPr="00FD6D1B" w:rsidRDefault="00D651CC" w:rsidP="00DF4086">
      <w:pPr>
        <w:pStyle w:val="Heading1"/>
        <w:spacing w:before="0" w:beforeAutospacing="0" w:after="0" w:afterAutospacing="0" w:line="554" w:lineRule="atLeast"/>
        <w:textAlignment w:val="baseline"/>
        <w:rPr>
          <w:color w:val="7030A0"/>
          <w:sz w:val="40"/>
          <w:szCs w:val="40"/>
        </w:rPr>
      </w:pPr>
      <w:r>
        <w:rPr>
          <w:color w:val="7030A0"/>
          <w:sz w:val="40"/>
          <w:szCs w:val="40"/>
        </w:rPr>
        <w:t>ZiuaNews.ro</w:t>
      </w:r>
    </w:p>
    <w:p w:rsidR="00D651CC" w:rsidRPr="00D651CC" w:rsidRDefault="00DF4086" w:rsidP="00D651CC">
      <w:pPr>
        <w:pStyle w:val="Heading1"/>
        <w:spacing w:before="0" w:beforeAutospacing="0" w:after="150" w:afterAutospacing="0" w:line="615" w:lineRule="atLeast"/>
        <w:textAlignment w:val="baseline"/>
        <w:rPr>
          <w:rFonts w:ascii="Arial" w:hAnsi="Arial" w:cs="Arial"/>
          <w:b w:val="0"/>
          <w:bCs w:val="0"/>
          <w:color w:val="000000"/>
          <w:spacing w:val="-15"/>
        </w:rPr>
      </w:pPr>
      <w:r w:rsidRPr="00D651CC">
        <w:rPr>
          <w:rStyle w:val="apple-converted-space"/>
          <w:color w:val="000000"/>
          <w:sz w:val="20"/>
          <w:szCs w:val="20"/>
        </w:rPr>
        <w:t> </w:t>
      </w:r>
      <w:r w:rsidR="00D651CC" w:rsidRPr="00097137">
        <w:rPr>
          <w:i/>
          <w:sz w:val="20"/>
          <w:szCs w:val="20"/>
        </w:rPr>
        <w:t>http://www.ziuanews.ro/stiri/func-ionarii-publici-nu-vor-mai-putea-fi-acuza-i-de-conflict-de-interese-684372</w:t>
      </w:r>
      <w:r w:rsidRPr="00097137">
        <w:rPr>
          <w:i/>
          <w:color w:val="000000"/>
        </w:rPr>
        <w:br/>
      </w:r>
      <w:r w:rsidR="00D651CC" w:rsidRPr="00097137">
        <w:rPr>
          <w:bCs w:val="0"/>
          <w:color w:val="0070C0"/>
          <w:spacing w:val="-15"/>
          <w:sz w:val="40"/>
          <w:szCs w:val="40"/>
        </w:rPr>
        <w:t>Funcționarii publici nu vor mai putea fi acuzați de conflict de interese</w:t>
      </w:r>
    </w:p>
    <w:p w:rsidR="00D651CC" w:rsidRPr="00D651CC" w:rsidRDefault="00D651CC" w:rsidP="00D651CC">
      <w:pPr>
        <w:textAlignment w:val="baseline"/>
        <w:rPr>
          <w:sz w:val="18"/>
          <w:szCs w:val="18"/>
        </w:rPr>
      </w:pPr>
      <w:r>
        <w:rPr>
          <w:noProof/>
          <w:color w:val="0000FF"/>
          <w:sz w:val="2"/>
          <w:szCs w:val="2"/>
          <w:bdr w:val="none" w:sz="0" w:space="0" w:color="auto" w:frame="1"/>
        </w:rPr>
        <w:drawing>
          <wp:inline distT="0" distB="0" distL="0" distR="0">
            <wp:extent cx="4505325" cy="2276292"/>
            <wp:effectExtent l="19050" t="0" r="9525" b="0"/>
            <wp:docPr id="5" name="Picture 5" descr="Funcționarii publici nu vor mai putea fi acuzați de conflict de interese">
              <a:hlinkClick xmlns:a="http://schemas.openxmlformats.org/drawingml/2006/main" r:id="rId10" tooltip="&quot;Funcționarii publici nu vor mai putea fi acuzați de conflict de intere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ționarii publici nu vor mai putea fi acuzați de conflict de interese">
                      <a:hlinkClick r:id="rId10" tooltip="&quot;Funcționarii publici nu vor mai putea fi acuzați de conflict de interese&quot;"/>
                    </pic:cNvPr>
                    <pic:cNvPicPr>
                      <a:picLocks noChangeAspect="1" noChangeArrowheads="1"/>
                    </pic:cNvPicPr>
                  </pic:nvPicPr>
                  <pic:blipFill>
                    <a:blip r:embed="rId11"/>
                    <a:srcRect/>
                    <a:stretch>
                      <a:fillRect/>
                    </a:stretch>
                  </pic:blipFill>
                  <pic:spPr bwMode="auto">
                    <a:xfrm>
                      <a:off x="0" y="0"/>
                      <a:ext cx="4505325" cy="2276292"/>
                    </a:xfrm>
                    <a:prstGeom prst="rect">
                      <a:avLst/>
                    </a:prstGeom>
                    <a:noFill/>
                    <a:ln w="9525">
                      <a:noFill/>
                      <a:miter lim="800000"/>
                      <a:headEnd/>
                      <a:tailEnd/>
                    </a:ln>
                  </pic:spPr>
                </pic:pic>
              </a:graphicData>
            </a:graphic>
          </wp:inline>
        </w:drawing>
      </w:r>
    </w:p>
    <w:p w:rsidR="00D651CC" w:rsidRPr="00D651CC" w:rsidRDefault="00D651CC" w:rsidP="00D651CC">
      <w:pPr>
        <w:numPr>
          <w:ilvl w:val="0"/>
          <w:numId w:val="36"/>
        </w:numPr>
        <w:ind w:left="0"/>
        <w:textAlignment w:val="baseline"/>
        <w:rPr>
          <w:sz w:val="18"/>
          <w:szCs w:val="18"/>
        </w:rPr>
      </w:pPr>
    </w:p>
    <w:p w:rsidR="00D651CC" w:rsidRPr="00D651CC" w:rsidRDefault="00D651CC" w:rsidP="00D651CC">
      <w:pPr>
        <w:spacing w:after="90"/>
        <w:textAlignment w:val="baseline"/>
        <w:rPr>
          <w:sz w:val="18"/>
          <w:szCs w:val="18"/>
        </w:rPr>
      </w:pPr>
    </w:p>
    <w:p w:rsidR="00D651CC" w:rsidRPr="00D651CC" w:rsidRDefault="00D651CC" w:rsidP="00D651CC">
      <w:pPr>
        <w:spacing w:line="300" w:lineRule="atLeast"/>
        <w:textAlignment w:val="baseline"/>
      </w:pPr>
      <w:r w:rsidRPr="00097137">
        <w:rPr>
          <w:b/>
          <w:bCs/>
        </w:rPr>
        <w:t>Funcționarii publici nu vor mai putea fi acuzați de conflict de interese, ci de „folosirea funcției pentru favorizarea unei persoane". Modificările aduse azi de deputați vor face mai dificilă anchetarea funcționarilor, dar și sancțiunile vor fi mult mai blânde. Dezbaterile au încins cele două tabere, care au trecut la jigniri și ironii de la tribuna Camerei Deputaților.</w:t>
      </w:r>
    </w:p>
    <w:p w:rsidR="00D651CC" w:rsidRPr="00D651CC" w:rsidRDefault="00D651CC" w:rsidP="00D651CC">
      <w:pPr>
        <w:spacing w:before="269" w:after="269" w:line="300" w:lineRule="atLeast"/>
        <w:textAlignment w:val="baseline"/>
      </w:pPr>
      <w:r w:rsidRPr="00D651CC">
        <w:t xml:space="preserve">PSD și UDMR au renunțat în ultima clipă la </w:t>
      </w:r>
      <w:proofErr w:type="gramStart"/>
      <w:r w:rsidRPr="00D651CC">
        <w:t>un</w:t>
      </w:r>
      <w:proofErr w:type="gramEnd"/>
      <w:r w:rsidRPr="00D651CC">
        <w:t xml:space="preserve"> amendament care deschidea practic portița angajării rudelor de către funcționarii publici, nu și la redefinirea conflictului de interese. </w:t>
      </w:r>
      <w:proofErr w:type="gramStart"/>
      <w:r w:rsidRPr="00D651CC">
        <w:t xml:space="preserve">Acum, </w:t>
      </w:r>
      <w:r w:rsidRPr="00D651CC">
        <w:lastRenderedPageBreak/>
        <w:t>sancțiunile vor fi mai blânde și, mai nou, funcționarii nu vor suporta rigorile legii pentru actele normative semnate și emise.</w:t>
      </w:r>
      <w:proofErr w:type="gramEnd"/>
    </w:p>
    <w:p w:rsidR="00D651CC" w:rsidRPr="00D651CC" w:rsidRDefault="00D651CC" w:rsidP="00D651CC">
      <w:pPr>
        <w:spacing w:before="269" w:after="269" w:line="300" w:lineRule="atLeast"/>
        <w:textAlignment w:val="baseline"/>
      </w:pPr>
      <w:r w:rsidRPr="00D651CC">
        <w:t>Art 301, Proiectul de lege pentru modificarea Legii nr. 286/2009 privind Codul Penal</w:t>
      </w:r>
    </w:p>
    <w:p w:rsidR="00D651CC" w:rsidRPr="00D651CC" w:rsidRDefault="00D651CC" w:rsidP="00D651CC">
      <w:pPr>
        <w:spacing w:before="269" w:after="269" w:line="300" w:lineRule="atLeast"/>
        <w:textAlignment w:val="baseline"/>
      </w:pPr>
      <w:r w:rsidRPr="00D651CC">
        <w:t>(1) Fapta funcţionarului public care, în exercitarea atribuţiilor de serviciu, a îndeplinit un act prin care s-a obţinut un folos patrimonial pentru sine, pentru soţul sau, pentru o rudă ori un afin până la gradul II inclusiv, se pedepseşte cu închisoarea de la unu la 5 ani şi interzicerea exercitării dreptului de a ocupa o funcţie publică pe o perioadă de 3 ani.</w:t>
      </w:r>
    </w:p>
    <w:p w:rsidR="00D651CC" w:rsidRPr="00D651CC" w:rsidRDefault="00D651CC" w:rsidP="00D651CC">
      <w:pPr>
        <w:spacing w:before="269" w:after="269" w:line="300" w:lineRule="atLeast"/>
        <w:textAlignment w:val="baseline"/>
      </w:pPr>
      <w:r w:rsidRPr="00D651CC">
        <w:t>(2) Dispozitiile alin. 1 nu se aplica în cazurile în care actul sau decizia se referă la următoarele situaţii:</w:t>
      </w:r>
    </w:p>
    <w:p w:rsidR="00D651CC" w:rsidRPr="00D651CC" w:rsidRDefault="00D651CC" w:rsidP="00D651CC">
      <w:pPr>
        <w:spacing w:before="269" w:after="269" w:line="300" w:lineRule="atLeast"/>
        <w:textAlignment w:val="baseline"/>
      </w:pPr>
      <w:r w:rsidRPr="00D651CC">
        <w:t xml:space="preserve">a) </w:t>
      </w:r>
      <w:proofErr w:type="gramStart"/>
      <w:r w:rsidRPr="00D651CC">
        <w:t>emiterea</w:t>
      </w:r>
      <w:proofErr w:type="gramEnd"/>
      <w:r w:rsidRPr="00D651CC">
        <w:t>, aprobarea sau adoptarea actelor normative;</w:t>
      </w:r>
    </w:p>
    <w:p w:rsidR="00D651CC" w:rsidRPr="00D651CC" w:rsidRDefault="00D651CC" w:rsidP="00D651CC">
      <w:pPr>
        <w:spacing w:before="269" w:after="269" w:line="300" w:lineRule="atLeast"/>
        <w:textAlignment w:val="baseline"/>
      </w:pPr>
      <w:r w:rsidRPr="00D651CC">
        <w:t xml:space="preserve">b) </w:t>
      </w:r>
      <w:proofErr w:type="gramStart"/>
      <w:r w:rsidRPr="00D651CC">
        <w:t>exercitarea</w:t>
      </w:r>
      <w:proofErr w:type="gramEnd"/>
      <w:r w:rsidRPr="00D651CC">
        <w:t xml:space="preserve"> unui drept recunoscut de lege sau îndeplinirea unei obligaţii impuse de lege, cu respectarea condiţiilor şi limitelor prevazute de aceasta.</w:t>
      </w:r>
    </w:p>
    <w:p w:rsidR="00D651CC" w:rsidRPr="00D651CC" w:rsidRDefault="00D651CC" w:rsidP="00D651CC">
      <w:pPr>
        <w:spacing w:before="269" w:after="269" w:line="300" w:lineRule="atLeast"/>
        <w:textAlignment w:val="baseline"/>
      </w:pPr>
      <w:proofErr w:type="gramStart"/>
      <w:r w:rsidRPr="00D651CC">
        <w:t>După criticile aduse de USR, fostul premier Victor Ponta, el însuși cercetat de DNA pentru conflict de interese, a dat tonul replicilor acide.</w:t>
      </w:r>
      <w:proofErr w:type="gramEnd"/>
    </w:p>
    <w:p w:rsidR="00D651CC" w:rsidRPr="00D651CC" w:rsidRDefault="00D651CC" w:rsidP="00D651CC">
      <w:pPr>
        <w:spacing w:before="269" w:after="269" w:line="300" w:lineRule="atLeast"/>
        <w:textAlignment w:val="baseline"/>
      </w:pPr>
      <w:proofErr w:type="gramStart"/>
      <w:r w:rsidRPr="00D651CC">
        <w:t>Într-un final, proiectul a trecut cu 187 de voturi „pentru", 71 „împotrivă" și șase abțineri și va ajunge spre promulgare la președintele Klaus Iohannis.</w:t>
      </w:r>
      <w:proofErr w:type="gramEnd"/>
    </w:p>
    <w:p w:rsidR="00DC540E" w:rsidRPr="00097137" w:rsidRDefault="00DC540E" w:rsidP="00DC540E">
      <w:pPr>
        <w:pStyle w:val="NormalWeb"/>
        <w:shd w:val="clear" w:color="auto" w:fill="FFFFFF"/>
        <w:spacing w:before="0" w:beforeAutospacing="0" w:after="0" w:afterAutospacing="0"/>
        <w:rPr>
          <w:b/>
          <w:bCs/>
          <w:color w:val="FF0000"/>
        </w:rPr>
      </w:pPr>
    </w:p>
    <w:p w:rsidR="001F30E8" w:rsidRPr="00097137" w:rsidRDefault="001F30E8" w:rsidP="00DF4086">
      <w:pPr>
        <w:pStyle w:val="Heading1"/>
        <w:spacing w:before="0" w:beforeAutospacing="0" w:after="0" w:afterAutospacing="0" w:line="554" w:lineRule="atLeast"/>
        <w:textAlignment w:val="baseline"/>
        <w:rPr>
          <w:color w:val="222222"/>
          <w:sz w:val="24"/>
          <w:szCs w:val="24"/>
        </w:rPr>
      </w:pPr>
    </w:p>
    <w:p w:rsidR="00097137" w:rsidRPr="00097137" w:rsidRDefault="00097137" w:rsidP="00097137">
      <w:pPr>
        <w:pStyle w:val="Heading1"/>
        <w:shd w:val="clear" w:color="auto" w:fill="FFFFFF"/>
        <w:spacing w:before="0" w:beforeAutospacing="0" w:after="225" w:afterAutospacing="0"/>
        <w:rPr>
          <w:bCs w:val="0"/>
          <w:color w:val="7030A0"/>
          <w:sz w:val="40"/>
          <w:szCs w:val="40"/>
        </w:rPr>
      </w:pPr>
      <w:r w:rsidRPr="00097137">
        <w:rPr>
          <w:bCs w:val="0"/>
          <w:color w:val="7030A0"/>
          <w:sz w:val="40"/>
          <w:szCs w:val="40"/>
        </w:rPr>
        <w:t xml:space="preserve">MEDIAFAX </w:t>
      </w:r>
    </w:p>
    <w:p w:rsidR="00D651CC" w:rsidRPr="00097137" w:rsidRDefault="00D651CC" w:rsidP="00D651CC">
      <w:pPr>
        <w:pStyle w:val="Heading1"/>
        <w:spacing w:before="0" w:beforeAutospacing="0" w:after="225" w:afterAutospacing="0"/>
        <w:rPr>
          <w:i/>
          <w:sz w:val="20"/>
          <w:szCs w:val="20"/>
        </w:rPr>
      </w:pPr>
      <w:hyperlink r:id="rId12" w:history="1">
        <w:r w:rsidRPr="00097137">
          <w:rPr>
            <w:rStyle w:val="Hyperlink"/>
            <w:i/>
            <w:color w:val="auto"/>
            <w:sz w:val="20"/>
            <w:szCs w:val="20"/>
          </w:rPr>
          <w:t>http://www.mediafax.ro/social/metrorex-va-inchide-din-26-aprilie-mai-multe-cai-de-acces-din-trei-statii-de-metrou-16245887</w:t>
        </w:r>
      </w:hyperlink>
    </w:p>
    <w:p w:rsidR="00D651CC" w:rsidRPr="00097137" w:rsidRDefault="00D651CC" w:rsidP="00D651CC">
      <w:pPr>
        <w:pStyle w:val="Heading1"/>
        <w:spacing w:before="0" w:beforeAutospacing="0" w:after="225" w:afterAutospacing="0"/>
        <w:rPr>
          <w:bCs w:val="0"/>
          <w:color w:val="0070C0"/>
          <w:sz w:val="40"/>
          <w:szCs w:val="40"/>
        </w:rPr>
      </w:pPr>
      <w:r w:rsidRPr="00097137">
        <w:rPr>
          <w:bCs w:val="0"/>
          <w:color w:val="0070C0"/>
          <w:sz w:val="40"/>
          <w:szCs w:val="40"/>
        </w:rPr>
        <w:t xml:space="preserve">Metrorex </w:t>
      </w:r>
      <w:proofErr w:type="gramStart"/>
      <w:r w:rsidRPr="00097137">
        <w:rPr>
          <w:bCs w:val="0"/>
          <w:color w:val="0070C0"/>
          <w:sz w:val="40"/>
          <w:szCs w:val="40"/>
        </w:rPr>
        <w:t>va</w:t>
      </w:r>
      <w:proofErr w:type="gramEnd"/>
      <w:r w:rsidRPr="00097137">
        <w:rPr>
          <w:bCs w:val="0"/>
          <w:color w:val="0070C0"/>
          <w:sz w:val="40"/>
          <w:szCs w:val="40"/>
        </w:rPr>
        <w:t xml:space="preserve"> ÎNCHIDE din 26 aprilie mai multe căi de acces din trei staţii de metrou</w:t>
      </w:r>
    </w:p>
    <w:p w:rsidR="00D651CC" w:rsidRPr="00097137" w:rsidRDefault="00D651CC" w:rsidP="00D651CC">
      <w:pPr>
        <w:pStyle w:val="chapeau"/>
        <w:spacing w:before="0" w:beforeAutospacing="0" w:after="225" w:afterAutospacing="0" w:line="345" w:lineRule="atLeast"/>
        <w:rPr>
          <w:b/>
          <w:bCs/>
          <w:color w:val="000000"/>
        </w:rPr>
      </w:pPr>
      <w:r w:rsidRPr="00097137">
        <w:rPr>
          <w:b/>
          <w:bCs/>
          <w:color w:val="000000"/>
        </w:rPr>
        <w:t>Metrorex anunţă, marţi, că în perioada 26 aprilie - 5 mai se vor închide pentru modernizarea instalaţiei de taxare unele căi de acces în staţiile Republica, Titan şi Nicolae Grigorescu.</w:t>
      </w:r>
    </w:p>
    <w:p w:rsidR="00D651CC" w:rsidRDefault="00D651CC" w:rsidP="00D651CC">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351600" cy="3258306"/>
            <wp:effectExtent l="19050" t="0" r="0" b="0"/>
            <wp:docPr id="11" name="main_picture" descr="http://storage0.dms.mpinteractiv.ro/media/1/1/1688/16245887/1/p1100551.jpg?width=605">
              <a:hlinkClick xmlns:a="http://schemas.openxmlformats.org/drawingml/2006/main" r:id="rId13" tooltip="&quot;Galerie foto Metrorex va ÎNCHIDE din 26 aprilie mai multe căi de acces din trei staţii de metr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1688/16245887/1/p1100551.jpg?width=605">
                      <a:hlinkClick r:id="rId13" tooltip="&quot;Galerie foto Metrorex va ÎNCHIDE din 26 aprilie mai multe căi de acces din trei staţii de metrou&quot;"/>
                    </pic:cNvPr>
                    <pic:cNvPicPr>
                      <a:picLocks noChangeAspect="1" noChangeArrowheads="1"/>
                    </pic:cNvPicPr>
                  </pic:nvPicPr>
                  <pic:blipFill>
                    <a:blip r:embed="rId14"/>
                    <a:srcRect/>
                    <a:stretch>
                      <a:fillRect/>
                    </a:stretch>
                  </pic:blipFill>
                  <pic:spPr bwMode="auto">
                    <a:xfrm>
                      <a:off x="0" y="0"/>
                      <a:ext cx="4351600" cy="3258306"/>
                    </a:xfrm>
                    <a:prstGeom prst="rect">
                      <a:avLst/>
                    </a:prstGeom>
                    <a:noFill/>
                    <a:ln w="9525">
                      <a:noFill/>
                      <a:miter lim="800000"/>
                      <a:headEnd/>
                      <a:tailEnd/>
                    </a:ln>
                  </pic:spPr>
                </pic:pic>
              </a:graphicData>
            </a:graphic>
          </wp:inline>
        </w:drawing>
      </w:r>
    </w:p>
    <w:p w:rsidR="00D651CC" w:rsidRPr="00097137" w:rsidRDefault="00D651CC" w:rsidP="00D651CC">
      <w:pPr>
        <w:pStyle w:val="NormalWeb"/>
        <w:spacing w:before="0" w:beforeAutospacing="0" w:after="225" w:afterAutospacing="0" w:line="315" w:lineRule="atLeast"/>
        <w:rPr>
          <w:color w:val="000000"/>
        </w:rPr>
      </w:pPr>
      <w:proofErr w:type="gramStart"/>
      <w:r w:rsidRPr="00097137">
        <w:rPr>
          <w:color w:val="000000"/>
        </w:rPr>
        <w:t>Astfel, în staţia Republica, vor fi închise accesurile dinspre Bulevardul Basarabiei, Şoseaua Dudeşti-Pantelimon şi gara Titan-Sud.</w:t>
      </w:r>
      <w:proofErr w:type="gramEnd"/>
      <w:r w:rsidRPr="00097137">
        <w:rPr>
          <w:color w:val="000000"/>
        </w:rPr>
        <w:t xml:space="preserve"> În staţia Nicolae Grigorescu </w:t>
      </w:r>
      <w:proofErr w:type="gramStart"/>
      <w:r w:rsidRPr="00097137">
        <w:rPr>
          <w:color w:val="000000"/>
        </w:rPr>
        <w:t>va</w:t>
      </w:r>
      <w:proofErr w:type="gramEnd"/>
      <w:r w:rsidRPr="00097137">
        <w:rPr>
          <w:color w:val="000000"/>
        </w:rPr>
        <w:t xml:space="preserve"> fi închis accesul dinspre Bulevardul Nicolae Grigorescu, iar în staţia Titan va fi închis accesul dinspre Bulevardul Nicolae Grigorescu, Parcul IOR.</w:t>
      </w:r>
    </w:p>
    <w:p w:rsidR="00D651CC" w:rsidRPr="00097137" w:rsidRDefault="00D651CC" w:rsidP="00D651CC">
      <w:pPr>
        <w:pStyle w:val="NormalWeb"/>
        <w:spacing w:before="0" w:beforeAutospacing="0" w:after="225" w:afterAutospacing="0" w:line="315" w:lineRule="atLeast"/>
        <w:rPr>
          <w:color w:val="000000"/>
        </w:rPr>
      </w:pPr>
      <w:r w:rsidRPr="00097137">
        <w:rPr>
          <w:color w:val="000000"/>
        </w:rPr>
        <w:t xml:space="preserve">Călătorii vor putea utiliza celelalte </w:t>
      </w:r>
      <w:proofErr w:type="gramStart"/>
      <w:r w:rsidRPr="00097137">
        <w:rPr>
          <w:color w:val="000000"/>
        </w:rPr>
        <w:t>căi</w:t>
      </w:r>
      <w:proofErr w:type="gramEnd"/>
      <w:r w:rsidRPr="00097137">
        <w:rPr>
          <w:color w:val="000000"/>
        </w:rPr>
        <w:t xml:space="preserve"> de acces disponibile.</w:t>
      </w:r>
    </w:p>
    <w:p w:rsidR="00D651CC" w:rsidRPr="00097137" w:rsidRDefault="00D651CC" w:rsidP="00D651CC">
      <w:pPr>
        <w:pStyle w:val="NormalWeb"/>
        <w:spacing w:before="0" w:beforeAutospacing="0" w:after="225" w:afterAutospacing="0" w:line="315" w:lineRule="atLeast"/>
        <w:rPr>
          <w:color w:val="000000"/>
        </w:rPr>
      </w:pPr>
      <w:r w:rsidRPr="00097137">
        <w:rPr>
          <w:rStyle w:val="Strong"/>
          <w:color w:val="000000"/>
        </w:rPr>
        <w:t xml:space="preserve">„Începând cu 26.04.2017 vor fi deschise următoarele </w:t>
      </w:r>
      <w:proofErr w:type="gramStart"/>
      <w:r w:rsidRPr="00097137">
        <w:rPr>
          <w:rStyle w:val="Strong"/>
          <w:color w:val="000000"/>
        </w:rPr>
        <w:t>căi</w:t>
      </w:r>
      <w:proofErr w:type="gramEnd"/>
      <w:r w:rsidRPr="00097137">
        <w:rPr>
          <w:rStyle w:val="Strong"/>
          <w:color w:val="000000"/>
        </w:rPr>
        <w:t xml:space="preserve"> de acces, modernizate: staţia Republica –Acces A (bulevardul Basarabiei), staţia Titan - Acces B (bulevardul Nicolae Grigorescu, strada Liviu Rebreanu) şi staţia Nicolae Grigorescu - Acces A (bulevardul Camil Ressu, Aleea Fuiorului)”</w:t>
      </w:r>
      <w:r w:rsidRPr="00097137">
        <w:rPr>
          <w:color w:val="000000"/>
        </w:rPr>
        <w:t>, se arată într-un comunicat al Metrorex.</w:t>
      </w:r>
    </w:p>
    <w:p w:rsidR="00767BCA" w:rsidRPr="00767BCA" w:rsidRDefault="00767BCA" w:rsidP="001F30E8">
      <w:pPr>
        <w:pStyle w:val="Heading1"/>
        <w:spacing w:before="0" w:beforeAutospacing="0" w:after="0" w:afterAutospacing="0" w:line="554" w:lineRule="atLeast"/>
        <w:textAlignment w:val="baseline"/>
        <w:rPr>
          <w:color w:val="222222"/>
          <w:sz w:val="24"/>
          <w:szCs w:val="24"/>
        </w:rPr>
      </w:pPr>
    </w:p>
    <w:p w:rsidR="00D651CC" w:rsidRPr="00097137" w:rsidRDefault="00D651CC" w:rsidP="00DC540E">
      <w:pPr>
        <w:pStyle w:val="Heading1"/>
        <w:shd w:val="clear" w:color="auto" w:fill="FFFFFF"/>
        <w:spacing w:before="0" w:beforeAutospacing="0" w:after="225" w:afterAutospacing="0"/>
        <w:rPr>
          <w:bCs w:val="0"/>
          <w:color w:val="7030A0"/>
          <w:sz w:val="40"/>
          <w:szCs w:val="40"/>
        </w:rPr>
      </w:pPr>
      <w:r w:rsidRPr="00097137">
        <w:rPr>
          <w:bCs w:val="0"/>
          <w:color w:val="7030A0"/>
          <w:sz w:val="40"/>
          <w:szCs w:val="40"/>
        </w:rPr>
        <w:t xml:space="preserve">MEDIAFAX </w:t>
      </w:r>
    </w:p>
    <w:p w:rsidR="00D651CC" w:rsidRPr="00097137" w:rsidRDefault="00D651CC" w:rsidP="00D651CC">
      <w:pPr>
        <w:pStyle w:val="Heading1"/>
        <w:spacing w:before="0" w:beforeAutospacing="0" w:after="225" w:afterAutospacing="0"/>
        <w:rPr>
          <w:bCs w:val="0"/>
          <w:i/>
          <w:color w:val="222222"/>
          <w:sz w:val="20"/>
          <w:szCs w:val="20"/>
        </w:rPr>
      </w:pPr>
      <w:r w:rsidRPr="00097137">
        <w:rPr>
          <w:bCs w:val="0"/>
          <w:i/>
          <w:color w:val="222222"/>
          <w:sz w:val="20"/>
          <w:szCs w:val="20"/>
        </w:rPr>
        <w:t xml:space="preserve">http://www.mediafax.ro/social/raspunsul-protectiei-copilului-la-intrebarile-despre-existenta-unui-abuz-asupra-celor-doi-copii-campioni-la-alpinism-morti-in-avalansa-din-masivul-retezat-16245337 </w:t>
      </w:r>
    </w:p>
    <w:p w:rsidR="00D651CC" w:rsidRPr="00097137" w:rsidRDefault="00D651CC" w:rsidP="00D651CC">
      <w:pPr>
        <w:pStyle w:val="Heading1"/>
        <w:spacing w:before="0" w:beforeAutospacing="0" w:after="225" w:afterAutospacing="0"/>
        <w:rPr>
          <w:bCs w:val="0"/>
          <w:color w:val="0070C0"/>
          <w:sz w:val="40"/>
          <w:szCs w:val="40"/>
        </w:rPr>
      </w:pPr>
      <w:r w:rsidRPr="00097137">
        <w:rPr>
          <w:bCs w:val="0"/>
          <w:color w:val="0070C0"/>
          <w:sz w:val="40"/>
          <w:szCs w:val="40"/>
        </w:rPr>
        <w:t>Răspunsul Protecţiei Copilului la întrebările despre existenţa unui abuz asupra celor doi copii, campioni la alpinism, morţi în avalanşa din Masivul Retezat</w:t>
      </w:r>
    </w:p>
    <w:p w:rsidR="00D651CC" w:rsidRPr="00097137" w:rsidRDefault="00D651CC" w:rsidP="00D651CC">
      <w:pPr>
        <w:pStyle w:val="chapeau"/>
        <w:spacing w:before="0" w:beforeAutospacing="0" w:after="225" w:afterAutospacing="0" w:line="345" w:lineRule="atLeast"/>
        <w:rPr>
          <w:b/>
          <w:bCs/>
          <w:color w:val="000000"/>
        </w:rPr>
      </w:pPr>
      <w:r w:rsidRPr="00097137">
        <w:rPr>
          <w:b/>
          <w:bCs/>
          <w:color w:val="000000"/>
        </w:rPr>
        <w:t>DGASPC Braşov a anunţat, marţi, că se va autosesiza în cazul morţii celor doi copii alpinişti în Masivul Retezat doar dacă ancheta procurorilor va stabili că a fost vorba de un abuz asupra minorilor, transmite corespondentul MEDIAFAX.</w:t>
      </w:r>
    </w:p>
    <w:p w:rsidR="00D651CC" w:rsidRDefault="00D651CC" w:rsidP="00D651CC">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558494" cy="3028950"/>
            <wp:effectExtent l="19050" t="0" r="0" b="0"/>
            <wp:docPr id="7" name="main_picture" descr="http://storage0.dms.mpinteractiv.ro/media/1/1/1688/16245337/1/geta-si-erik.jpg?width=605">
              <a:hlinkClick xmlns:a="http://schemas.openxmlformats.org/drawingml/2006/main" r:id="rId15" tooltip="&quot;Galerie foto Răspunsul Protecţiei Copilului la întrebările despre existenţa unui abuz asupra celor doi copii, campioni la alpinism, morţi în avalanşa din Masivul Retez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1688/16245337/1/geta-si-erik.jpg?width=605">
                      <a:hlinkClick r:id="rId15" tooltip="&quot;Galerie foto Răspunsul Protecţiei Copilului la întrebările despre existenţa unui abuz asupra celor doi copii, campioni la alpinism, morţi în avalanşa din Masivul Retezat&quot;"/>
                    </pic:cNvPr>
                    <pic:cNvPicPr>
                      <a:picLocks noChangeAspect="1" noChangeArrowheads="1"/>
                    </pic:cNvPicPr>
                  </pic:nvPicPr>
                  <pic:blipFill>
                    <a:blip r:embed="rId16"/>
                    <a:srcRect/>
                    <a:stretch>
                      <a:fillRect/>
                    </a:stretch>
                  </pic:blipFill>
                  <pic:spPr bwMode="auto">
                    <a:xfrm>
                      <a:off x="0" y="0"/>
                      <a:ext cx="4558494" cy="3028950"/>
                    </a:xfrm>
                    <a:prstGeom prst="rect">
                      <a:avLst/>
                    </a:prstGeom>
                    <a:noFill/>
                    <a:ln w="9525">
                      <a:noFill/>
                      <a:miter lim="800000"/>
                      <a:headEnd/>
                      <a:tailEnd/>
                    </a:ln>
                  </pic:spPr>
                </pic:pic>
              </a:graphicData>
            </a:graphic>
          </wp:inline>
        </w:drawing>
      </w:r>
    </w:p>
    <w:p w:rsidR="00D651CC" w:rsidRDefault="00D651CC" w:rsidP="00D651CC">
      <w:pPr>
        <w:pStyle w:val="articlephotocaption"/>
        <w:spacing w:before="0" w:beforeAutospacing="0" w:after="0" w:afterAutospacing="0" w:line="315" w:lineRule="atLeast"/>
        <w:rPr>
          <w:rFonts w:ascii="Arial" w:hAnsi="Arial" w:cs="Arial"/>
          <w:color w:val="FFFFFF"/>
          <w:sz w:val="23"/>
          <w:szCs w:val="23"/>
        </w:rPr>
      </w:pPr>
      <w:r>
        <w:rPr>
          <w:rFonts w:ascii="Arial" w:hAnsi="Arial" w:cs="Arial"/>
          <w:color w:val="FFFFFF"/>
          <w:sz w:val="23"/>
          <w:szCs w:val="23"/>
        </w:rPr>
        <w:t xml:space="preserve">DGASPC Braşov se </w:t>
      </w:r>
      <w:proofErr w:type="gramStart"/>
      <w:r>
        <w:rPr>
          <w:rFonts w:ascii="Arial" w:hAnsi="Arial" w:cs="Arial"/>
          <w:color w:val="FFFFFF"/>
          <w:sz w:val="23"/>
          <w:szCs w:val="23"/>
        </w:rPr>
        <w:t>va</w:t>
      </w:r>
      <w:proofErr w:type="gramEnd"/>
      <w:r>
        <w:rPr>
          <w:rFonts w:ascii="Arial" w:hAnsi="Arial" w:cs="Arial"/>
          <w:color w:val="FFFFFF"/>
          <w:sz w:val="23"/>
          <w:szCs w:val="23"/>
        </w:rPr>
        <w:t xml:space="preserve"> autosesiza doar dacă s-a făcut un abuz asupra minorilor decedaţi în Masivul Retezat</w:t>
      </w:r>
    </w:p>
    <w:p w:rsidR="00D651CC" w:rsidRPr="00097137" w:rsidRDefault="00D651CC" w:rsidP="00D651CC">
      <w:pPr>
        <w:pStyle w:val="NormalWeb"/>
        <w:spacing w:before="0" w:beforeAutospacing="0" w:after="225" w:afterAutospacing="0" w:line="315" w:lineRule="atLeast"/>
        <w:rPr>
          <w:color w:val="000000"/>
        </w:rPr>
      </w:pPr>
      <w:r w:rsidRPr="00097137">
        <w:rPr>
          <w:color w:val="000000"/>
        </w:rPr>
        <w:t xml:space="preserve">Accidentul din Retezat "a trezit în aceste ultime zile o serie de discuţii referitoare inclusiv la încălcarea sau eludarea de către părinţi a unor drepturi ale copilului, mergându-se chiar până la a ridica întrebarea dacă mediul familial mai </w:t>
      </w:r>
      <w:proofErr w:type="gramStart"/>
      <w:r w:rsidRPr="00097137">
        <w:rPr>
          <w:color w:val="000000"/>
        </w:rPr>
        <w:t>este</w:t>
      </w:r>
      <w:proofErr w:type="gramEnd"/>
      <w:r w:rsidRPr="00097137">
        <w:rPr>
          <w:color w:val="000000"/>
        </w:rPr>
        <w:t xml:space="preserve"> unul sigur pentru copiii minori supravieţuitori", se arată într-un comunicat transmis de DGASPC Braşov.</w:t>
      </w:r>
    </w:p>
    <w:p w:rsidR="00D651CC" w:rsidRPr="00097137" w:rsidRDefault="00D651CC" w:rsidP="00D651CC">
      <w:pPr>
        <w:pStyle w:val="NormalWeb"/>
        <w:spacing w:before="0" w:beforeAutospacing="0" w:after="225" w:afterAutospacing="0" w:line="315" w:lineRule="atLeast"/>
        <w:rPr>
          <w:color w:val="000000"/>
        </w:rPr>
      </w:pPr>
      <w:r w:rsidRPr="00097137">
        <w:rPr>
          <w:color w:val="000000"/>
        </w:rPr>
        <w:t xml:space="preserve">Direcţia Generală de Asistenţă Socială şi Protecţia Copilului Braşov precizează faptul că, în acest moment, </w:t>
      </w:r>
      <w:proofErr w:type="gramStart"/>
      <w:r w:rsidRPr="00097137">
        <w:rPr>
          <w:color w:val="000000"/>
        </w:rPr>
        <w:t>este</w:t>
      </w:r>
      <w:proofErr w:type="gramEnd"/>
      <w:r w:rsidRPr="00097137">
        <w:rPr>
          <w:color w:val="000000"/>
        </w:rPr>
        <w:t xml:space="preserve"> în desfăşurare o anchetă a organelor judiciare din Hunedoara, care vor stabili dacă este vorba despre un accident nefericit sau un eveniment produs din culpă umană.</w:t>
      </w:r>
    </w:p>
    <w:p w:rsidR="00D651CC" w:rsidRPr="00097137" w:rsidRDefault="00D651CC" w:rsidP="00D651CC">
      <w:pPr>
        <w:pStyle w:val="NormalWeb"/>
        <w:spacing w:before="0" w:beforeAutospacing="0" w:after="225" w:afterAutospacing="0" w:line="315" w:lineRule="atLeast"/>
        <w:rPr>
          <w:color w:val="000000"/>
        </w:rPr>
      </w:pPr>
      <w:r w:rsidRPr="00097137">
        <w:rPr>
          <w:rStyle w:val="Strong"/>
          <w:color w:val="000000"/>
        </w:rPr>
        <w:t xml:space="preserve">”La finalul cercetărilor autorităţilor în drept – Poliţie, Procuratură -, în măsura în care acest lucru </w:t>
      </w:r>
      <w:proofErr w:type="gramStart"/>
      <w:r w:rsidRPr="00097137">
        <w:rPr>
          <w:rStyle w:val="Strong"/>
          <w:color w:val="000000"/>
        </w:rPr>
        <w:t>va</w:t>
      </w:r>
      <w:proofErr w:type="gramEnd"/>
      <w:r w:rsidRPr="00097137">
        <w:rPr>
          <w:rStyle w:val="Strong"/>
          <w:color w:val="000000"/>
        </w:rPr>
        <w:t xml:space="preserve"> fi necesar şi ni se va permite, vom include fata într-un program de consiliere psihologică. Iar dacă datele culese în timpul anchetei vor conduce şi spre ipoteza unui abuz asupra minorilor implicaţi, organele judiciare vor sesiza DGASPC pentru preluarea cazului şi demararea procedurilor legale într-o astfel de situaţie (anchetă socială, evaluare psihologică, intervenţie, etc)"</w:t>
      </w:r>
      <w:r w:rsidRPr="00097137">
        <w:rPr>
          <w:color w:val="000000"/>
        </w:rPr>
        <w:t>, se mai arată în comunicat.</w:t>
      </w:r>
    </w:p>
    <w:p w:rsidR="00D651CC" w:rsidRPr="00097137" w:rsidRDefault="00D651CC" w:rsidP="00D651CC">
      <w:pPr>
        <w:rPr>
          <w:color w:val="000000"/>
        </w:rPr>
      </w:pPr>
      <w:r w:rsidRPr="00097137">
        <w:rPr>
          <w:noProof/>
          <w:color w:val="000000"/>
        </w:rPr>
        <w:drawing>
          <wp:inline distT="0" distB="0" distL="0" distR="0">
            <wp:extent cx="9525" cy="9525"/>
            <wp:effectExtent l="0" t="0" r="0" b="0"/>
            <wp:docPr id="8" name="Picture 8" descr="http://gdero.hit.gemius.pl/_%5bTIMESTAMP%5d/redot.gif?id=zIFLcLv1m.86iURShkEOo5bxzZXgPs9wJuPdKG7F42D.z7/fastid=jpyjnehnjywppdhxltgmamdhraln/stparam=ynnhoif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ero.hit.gemius.pl/_%5bTIMESTAMP%5d/redot.gif?id=zIFLcLv1m.86iURShkEOo5bxzZXgPs9wJuPdKG7F42D.z7/fastid=jpyjnehnjywppdhxltgmamdhraln/stparam=ynnhoifihk"/>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51CC" w:rsidRPr="00097137" w:rsidRDefault="00D651CC" w:rsidP="00D651CC">
      <w:pPr>
        <w:pStyle w:val="NormalWeb"/>
        <w:spacing w:before="0" w:beforeAutospacing="0" w:after="225" w:afterAutospacing="0" w:line="315" w:lineRule="atLeast"/>
        <w:rPr>
          <w:color w:val="000000"/>
        </w:rPr>
      </w:pPr>
      <w:r w:rsidRPr="00097137">
        <w:rPr>
          <w:color w:val="000000"/>
        </w:rPr>
        <w:t xml:space="preserve">DGASPC Braşov precizează că nu </w:t>
      </w:r>
      <w:proofErr w:type="gramStart"/>
      <w:r w:rsidRPr="00097137">
        <w:rPr>
          <w:color w:val="000000"/>
        </w:rPr>
        <w:t>este</w:t>
      </w:r>
      <w:proofErr w:type="gramEnd"/>
      <w:r w:rsidRPr="00097137">
        <w:rPr>
          <w:color w:val="000000"/>
        </w:rPr>
        <w:t xml:space="preserve"> în măsură să stabilească vinovaţi şi nici nu consideră oportună demararea, în acest moment, a unei anchete sociale sau a unei evaluări psihologice a tinerei supravieţuitoare, "acestea fiind irelevante din punctul de vedere al specialiştilor".</w:t>
      </w:r>
    </w:p>
    <w:p w:rsidR="00D651CC" w:rsidRPr="00097137" w:rsidRDefault="00D651CC" w:rsidP="00D651CC">
      <w:pPr>
        <w:pStyle w:val="NormalWeb"/>
        <w:spacing w:before="0" w:beforeAutospacing="0" w:after="225" w:afterAutospacing="0" w:line="315" w:lineRule="atLeast"/>
        <w:rPr>
          <w:color w:val="000000"/>
        </w:rPr>
      </w:pPr>
      <w:r w:rsidRPr="00097137">
        <w:rPr>
          <w:rStyle w:val="Strong"/>
          <w:color w:val="000000"/>
        </w:rPr>
        <w:t xml:space="preserve">"Trebuie </w:t>
      </w:r>
      <w:proofErr w:type="gramStart"/>
      <w:r w:rsidRPr="00097137">
        <w:rPr>
          <w:rStyle w:val="Strong"/>
          <w:color w:val="000000"/>
        </w:rPr>
        <w:t>să conştientizăm cu toţii faptul că ceea ce trebuie să primeze este</w:t>
      </w:r>
      <w:proofErr w:type="gramEnd"/>
      <w:r w:rsidRPr="00097137">
        <w:rPr>
          <w:rStyle w:val="Strong"/>
          <w:color w:val="000000"/>
        </w:rPr>
        <w:t xml:space="preserve"> interesul superior al copilului, care se traduce printr-o dezvoltare normală din punct de vedere fizic şi moral, echilibru socioafectiv şi viaţă de familie"</w:t>
      </w:r>
      <w:r w:rsidRPr="00097137">
        <w:rPr>
          <w:color w:val="000000"/>
        </w:rPr>
        <w:t>, conchide DGASPC.</w:t>
      </w:r>
    </w:p>
    <w:p w:rsidR="00D651CC" w:rsidRPr="00097137" w:rsidRDefault="00D651CC" w:rsidP="00D651CC">
      <w:pPr>
        <w:pStyle w:val="NormalWeb"/>
        <w:spacing w:before="0" w:beforeAutospacing="0" w:after="225" w:afterAutospacing="0" w:line="315" w:lineRule="atLeast"/>
        <w:rPr>
          <w:color w:val="000000"/>
        </w:rPr>
      </w:pPr>
      <w:proofErr w:type="gramStart"/>
      <w:r w:rsidRPr="00097137">
        <w:rPr>
          <w:color w:val="000000"/>
        </w:rPr>
        <w:t>Doi copii, campioni la alpinism, Dor Geta Popescu şi Erik Gulacsi, au murit, sâmbătă, surprinşi de o avalanşă în Munţii Retezat.</w:t>
      </w:r>
      <w:proofErr w:type="gramEnd"/>
      <w:r w:rsidRPr="00097137">
        <w:rPr>
          <w:color w:val="000000"/>
        </w:rPr>
        <w:t xml:space="preserve"> </w:t>
      </w:r>
      <w:proofErr w:type="gramStart"/>
      <w:r w:rsidRPr="00097137">
        <w:rPr>
          <w:color w:val="000000"/>
        </w:rPr>
        <w:t xml:space="preserve">De asemenea, cinci persoane surprinse de avalanşă, printre care </w:t>
      </w:r>
      <w:r w:rsidRPr="00097137">
        <w:rPr>
          <w:color w:val="000000"/>
        </w:rPr>
        <w:lastRenderedPageBreak/>
        <w:t>şi taţii celor doi copii, au fost transportate, în noaptea de sâmbătă spre duminică, la spitalele din judeţul Hunedoara pentru investigaţii.</w:t>
      </w:r>
      <w:proofErr w:type="gramEnd"/>
    </w:p>
    <w:p w:rsidR="00D651CC" w:rsidRPr="00097137" w:rsidRDefault="00D651CC" w:rsidP="00D651CC">
      <w:pPr>
        <w:pStyle w:val="NormalWeb"/>
        <w:spacing w:before="0" w:beforeAutospacing="0" w:after="225" w:afterAutospacing="0" w:line="315" w:lineRule="atLeast"/>
        <w:rPr>
          <w:color w:val="000000"/>
        </w:rPr>
      </w:pPr>
      <w:proofErr w:type="gramStart"/>
      <w:r w:rsidRPr="00097137">
        <w:rPr>
          <w:color w:val="000000"/>
        </w:rPr>
        <w:t>Poliţiştii au deschis dosar penal pentru ucidere din culpă în acest caz.</w:t>
      </w:r>
      <w:proofErr w:type="gramEnd"/>
    </w:p>
    <w:sectPr w:rsidR="00D651CC" w:rsidRPr="00097137"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54F5"/>
    <w:multiLevelType w:val="multilevel"/>
    <w:tmpl w:val="E62C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E5A84"/>
    <w:multiLevelType w:val="multilevel"/>
    <w:tmpl w:val="696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E14E68"/>
    <w:multiLevelType w:val="multilevel"/>
    <w:tmpl w:val="7D6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5"/>
  </w:num>
  <w:num w:numId="4">
    <w:abstractNumId w:val="34"/>
  </w:num>
  <w:num w:numId="5">
    <w:abstractNumId w:val="10"/>
  </w:num>
  <w:num w:numId="6">
    <w:abstractNumId w:val="26"/>
  </w:num>
  <w:num w:numId="7">
    <w:abstractNumId w:val="13"/>
  </w:num>
  <w:num w:numId="8">
    <w:abstractNumId w:val="19"/>
  </w:num>
  <w:num w:numId="9">
    <w:abstractNumId w:val="15"/>
  </w:num>
  <w:num w:numId="10">
    <w:abstractNumId w:val="2"/>
  </w:num>
  <w:num w:numId="11">
    <w:abstractNumId w:val="22"/>
  </w:num>
  <w:num w:numId="12">
    <w:abstractNumId w:val="28"/>
  </w:num>
  <w:num w:numId="13">
    <w:abstractNumId w:val="33"/>
  </w:num>
  <w:num w:numId="14">
    <w:abstractNumId w:val="7"/>
  </w:num>
  <w:num w:numId="15">
    <w:abstractNumId w:val="30"/>
  </w:num>
  <w:num w:numId="16">
    <w:abstractNumId w:val="16"/>
  </w:num>
  <w:num w:numId="17">
    <w:abstractNumId w:val="32"/>
  </w:num>
  <w:num w:numId="18">
    <w:abstractNumId w:val="23"/>
  </w:num>
  <w:num w:numId="19">
    <w:abstractNumId w:val="3"/>
  </w:num>
  <w:num w:numId="20">
    <w:abstractNumId w:val="14"/>
  </w:num>
  <w:num w:numId="21">
    <w:abstractNumId w:val="21"/>
  </w:num>
  <w:num w:numId="22">
    <w:abstractNumId w:val="5"/>
  </w:num>
  <w:num w:numId="23">
    <w:abstractNumId w:val="4"/>
  </w:num>
  <w:num w:numId="24">
    <w:abstractNumId w:val="31"/>
  </w:num>
  <w:num w:numId="25">
    <w:abstractNumId w:val="29"/>
  </w:num>
  <w:num w:numId="26">
    <w:abstractNumId w:val="24"/>
  </w:num>
  <w:num w:numId="27">
    <w:abstractNumId w:val="12"/>
  </w:num>
  <w:num w:numId="28">
    <w:abstractNumId w:val="11"/>
  </w:num>
  <w:num w:numId="29">
    <w:abstractNumId w:val="0"/>
  </w:num>
  <w:num w:numId="30">
    <w:abstractNumId w:val="8"/>
  </w:num>
  <w:num w:numId="31">
    <w:abstractNumId w:val="27"/>
  </w:num>
  <w:num w:numId="32">
    <w:abstractNumId w:val="25"/>
  </w:num>
  <w:num w:numId="33">
    <w:abstractNumId w:val="20"/>
  </w:num>
  <w:num w:numId="34">
    <w:abstractNumId w:val="17"/>
  </w:num>
  <w:num w:numId="35">
    <w:abstractNumId w:val="1"/>
  </w:num>
  <w:num w:numId="36">
    <w:abstractNumId w:val="18"/>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97137"/>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0E8"/>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19DB"/>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06AB7"/>
    <w:rsid w:val="0050739F"/>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67BCA"/>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57CF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651CC"/>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540E"/>
    <w:rsid w:val="00DC73A7"/>
    <w:rsid w:val="00DC7CB9"/>
    <w:rsid w:val="00DD2B20"/>
    <w:rsid w:val="00DD5BEC"/>
    <w:rsid w:val="00DE1518"/>
    <w:rsid w:val="00DE6151"/>
    <w:rsid w:val="00DE6CC8"/>
    <w:rsid w:val="00DF4086"/>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D6D1B"/>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 w:type="character" w:customStyle="1" w:styleId="entry-date">
    <w:name w:val="entry-date"/>
    <w:basedOn w:val="DefaultParagraphFont"/>
    <w:rsid w:val="001F30E8"/>
  </w:style>
  <w:style w:type="character" w:customStyle="1" w:styleId="sep">
    <w:name w:val="sep"/>
    <w:basedOn w:val="DefaultParagraphFont"/>
    <w:rsid w:val="001F30E8"/>
  </w:style>
  <w:style w:type="character" w:customStyle="1" w:styleId="entry-author">
    <w:name w:val="entry-author"/>
    <w:basedOn w:val="DefaultParagraphFont"/>
    <w:rsid w:val="001F30E8"/>
  </w:style>
  <w:style w:type="character" w:customStyle="1" w:styleId="entry-comments">
    <w:name w:val="entry-comments"/>
    <w:basedOn w:val="DefaultParagraphFont"/>
    <w:rsid w:val="001F30E8"/>
  </w:style>
  <w:style w:type="character" w:customStyle="1" w:styleId="post-head-cat">
    <w:name w:val="post-head-cat"/>
    <w:basedOn w:val="DefaultParagraphFont"/>
    <w:rsid w:val="001F30E8"/>
  </w:style>
  <w:style w:type="character" w:customStyle="1" w:styleId="post-info-text">
    <w:name w:val="post-info-text"/>
    <w:basedOn w:val="DefaultParagraphFont"/>
    <w:rsid w:val="001F30E8"/>
  </w:style>
  <w:style w:type="character" w:customStyle="1" w:styleId="post-date">
    <w:name w:val="post-date"/>
    <w:basedOn w:val="DefaultParagraphFont"/>
    <w:rsid w:val="001F30E8"/>
  </w:style>
  <w:style w:type="character" w:customStyle="1" w:styleId="feat-caption">
    <w:name w:val="feat-caption"/>
    <w:basedOn w:val="DefaultParagraphFont"/>
    <w:rsid w:val="001F30E8"/>
  </w:style>
  <w:style w:type="character" w:customStyle="1" w:styleId="social-text-com">
    <w:name w:val="social-text-com"/>
    <w:basedOn w:val="DefaultParagraphFont"/>
    <w:rsid w:val="001F30E8"/>
  </w:style>
  <w:style w:type="character" w:customStyle="1" w:styleId="Heading3Char">
    <w:name w:val="Heading 3 Char"/>
    <w:basedOn w:val="DefaultParagraphFont"/>
    <w:link w:val="Heading3"/>
    <w:uiPriority w:val="9"/>
    <w:rsid w:val="00DF4086"/>
    <w:rPr>
      <w:b/>
      <w:bCs/>
      <w:sz w:val="27"/>
      <w:szCs w:val="27"/>
    </w:rPr>
  </w:style>
  <w:style w:type="paragraph" w:customStyle="1" w:styleId="pull-left">
    <w:name w:val="pull-left"/>
    <w:basedOn w:val="Normal"/>
    <w:rsid w:val="00767BCA"/>
    <w:pPr>
      <w:spacing w:before="100" w:beforeAutospacing="1" w:after="100" w:afterAutospacing="1"/>
    </w:pPr>
  </w:style>
  <w:style w:type="paragraph" w:customStyle="1" w:styleId="entry-content">
    <w:name w:val="entry-content"/>
    <w:basedOn w:val="Normal"/>
    <w:rsid w:val="00767BCA"/>
    <w:pPr>
      <w:spacing w:before="100" w:beforeAutospacing="1" w:after="100" w:afterAutospacing="1"/>
    </w:pPr>
  </w:style>
  <w:style w:type="character" w:customStyle="1" w:styleId="source">
    <w:name w:val="source"/>
    <w:basedOn w:val="DefaultParagraphFont"/>
    <w:rsid w:val="00767BCA"/>
  </w:style>
  <w:style w:type="paragraph" w:customStyle="1" w:styleId="contentstire">
    <w:name w:val="content_stire"/>
    <w:basedOn w:val="Normal"/>
    <w:rsid w:val="00767BCA"/>
    <w:pPr>
      <w:spacing w:before="100" w:beforeAutospacing="1" w:after="100" w:afterAutospacing="1"/>
    </w:pPr>
  </w:style>
  <w:style w:type="paragraph" w:customStyle="1" w:styleId="info">
    <w:name w:val="info"/>
    <w:basedOn w:val="Normal"/>
    <w:rsid w:val="00D651CC"/>
    <w:pPr>
      <w:spacing w:before="100" w:beforeAutospacing="1" w:after="100" w:afterAutospacing="1"/>
    </w:pPr>
  </w:style>
  <w:style w:type="paragraph" w:customStyle="1" w:styleId="comm">
    <w:name w:val="comm"/>
    <w:basedOn w:val="Normal"/>
    <w:rsid w:val="00D651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978556">
      <w:bodyDiv w:val="1"/>
      <w:marLeft w:val="0"/>
      <w:marRight w:val="0"/>
      <w:marTop w:val="0"/>
      <w:marBottom w:val="0"/>
      <w:divBdr>
        <w:top w:val="none" w:sz="0" w:space="0" w:color="auto"/>
        <w:left w:val="none" w:sz="0" w:space="0" w:color="auto"/>
        <w:bottom w:val="none" w:sz="0" w:space="0" w:color="auto"/>
        <w:right w:val="none" w:sz="0" w:space="0" w:color="auto"/>
      </w:divBdr>
      <w:divsChild>
        <w:div w:id="601573172">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46309">
      <w:bodyDiv w:val="1"/>
      <w:marLeft w:val="0"/>
      <w:marRight w:val="0"/>
      <w:marTop w:val="0"/>
      <w:marBottom w:val="0"/>
      <w:divBdr>
        <w:top w:val="none" w:sz="0" w:space="0" w:color="auto"/>
        <w:left w:val="none" w:sz="0" w:space="0" w:color="auto"/>
        <w:bottom w:val="none" w:sz="0" w:space="0" w:color="auto"/>
        <w:right w:val="none" w:sz="0" w:space="0" w:color="auto"/>
      </w:divBdr>
      <w:divsChild>
        <w:div w:id="1430200570">
          <w:marLeft w:val="0"/>
          <w:marRight w:val="0"/>
          <w:marTop w:val="0"/>
          <w:marBottom w:val="0"/>
          <w:divBdr>
            <w:top w:val="none" w:sz="0" w:space="0" w:color="auto"/>
            <w:left w:val="none" w:sz="0" w:space="0" w:color="auto"/>
            <w:bottom w:val="none" w:sz="0" w:space="0" w:color="auto"/>
            <w:right w:val="none" w:sz="0" w:space="0" w:color="auto"/>
          </w:divBdr>
          <w:divsChild>
            <w:div w:id="1251625474">
              <w:marLeft w:val="-225"/>
              <w:marRight w:val="-225"/>
              <w:marTop w:val="0"/>
              <w:marBottom w:val="0"/>
              <w:divBdr>
                <w:top w:val="none" w:sz="0" w:space="0" w:color="auto"/>
                <w:left w:val="none" w:sz="0" w:space="0" w:color="auto"/>
                <w:bottom w:val="none" w:sz="0" w:space="0" w:color="auto"/>
                <w:right w:val="none" w:sz="0" w:space="0" w:color="auto"/>
              </w:divBdr>
              <w:divsChild>
                <w:div w:id="74938035">
                  <w:marLeft w:val="0"/>
                  <w:marRight w:val="0"/>
                  <w:marTop w:val="225"/>
                  <w:marBottom w:val="0"/>
                  <w:divBdr>
                    <w:top w:val="none" w:sz="0" w:space="0" w:color="auto"/>
                    <w:left w:val="none" w:sz="0" w:space="0" w:color="auto"/>
                    <w:bottom w:val="none" w:sz="0" w:space="0" w:color="auto"/>
                    <w:right w:val="none" w:sz="0" w:space="0" w:color="auto"/>
                  </w:divBdr>
                </w:div>
              </w:divsChild>
            </w:div>
            <w:div w:id="1569880942">
              <w:marLeft w:val="-225"/>
              <w:marRight w:val="-225"/>
              <w:marTop w:val="150"/>
              <w:marBottom w:val="150"/>
              <w:divBdr>
                <w:top w:val="none" w:sz="0" w:space="0" w:color="auto"/>
                <w:left w:val="none" w:sz="0" w:space="0" w:color="auto"/>
                <w:bottom w:val="none" w:sz="0" w:space="0" w:color="auto"/>
                <w:right w:val="none" w:sz="0" w:space="0" w:color="auto"/>
              </w:divBdr>
              <w:divsChild>
                <w:div w:id="689181363">
                  <w:marLeft w:val="0"/>
                  <w:marRight w:val="0"/>
                  <w:marTop w:val="150"/>
                  <w:marBottom w:val="150"/>
                  <w:divBdr>
                    <w:top w:val="none" w:sz="0" w:space="0" w:color="auto"/>
                    <w:left w:val="none" w:sz="0" w:space="0" w:color="auto"/>
                    <w:bottom w:val="none" w:sz="0" w:space="0" w:color="auto"/>
                    <w:right w:val="none" w:sz="0" w:space="0" w:color="auto"/>
                  </w:divBdr>
                  <w:divsChild>
                    <w:div w:id="1542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050">
          <w:marLeft w:val="0"/>
          <w:marRight w:val="0"/>
          <w:marTop w:val="0"/>
          <w:marBottom w:val="0"/>
          <w:divBdr>
            <w:top w:val="none" w:sz="0" w:space="0" w:color="auto"/>
            <w:left w:val="none" w:sz="0" w:space="0" w:color="auto"/>
            <w:bottom w:val="none" w:sz="0" w:space="0" w:color="auto"/>
            <w:right w:val="none" w:sz="0" w:space="0" w:color="auto"/>
          </w:divBdr>
          <w:divsChild>
            <w:div w:id="363600976">
              <w:marLeft w:val="0"/>
              <w:marRight w:val="0"/>
              <w:marTop w:val="0"/>
              <w:marBottom w:val="0"/>
              <w:divBdr>
                <w:top w:val="none" w:sz="0" w:space="0" w:color="auto"/>
                <w:left w:val="none" w:sz="0" w:space="0" w:color="auto"/>
                <w:bottom w:val="none" w:sz="0" w:space="0" w:color="auto"/>
                <w:right w:val="none" w:sz="0" w:space="0" w:color="auto"/>
              </w:divBdr>
            </w:div>
            <w:div w:id="845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032161">
      <w:bodyDiv w:val="1"/>
      <w:marLeft w:val="0"/>
      <w:marRight w:val="0"/>
      <w:marTop w:val="0"/>
      <w:marBottom w:val="0"/>
      <w:divBdr>
        <w:top w:val="none" w:sz="0" w:space="0" w:color="auto"/>
        <w:left w:val="none" w:sz="0" w:space="0" w:color="auto"/>
        <w:bottom w:val="none" w:sz="0" w:space="0" w:color="auto"/>
        <w:right w:val="none" w:sz="0" w:space="0" w:color="auto"/>
      </w:divBdr>
      <w:divsChild>
        <w:div w:id="1143082484">
          <w:marLeft w:val="0"/>
          <w:marRight w:val="0"/>
          <w:marTop w:val="0"/>
          <w:marBottom w:val="0"/>
          <w:divBdr>
            <w:top w:val="none" w:sz="0" w:space="0" w:color="auto"/>
            <w:left w:val="none" w:sz="0" w:space="0" w:color="auto"/>
            <w:bottom w:val="none" w:sz="0" w:space="0" w:color="auto"/>
            <w:right w:val="none" w:sz="0" w:space="0" w:color="auto"/>
          </w:divBdr>
          <w:divsChild>
            <w:div w:id="546525718">
              <w:marLeft w:val="-225"/>
              <w:marRight w:val="-225"/>
              <w:marTop w:val="0"/>
              <w:marBottom w:val="0"/>
              <w:divBdr>
                <w:top w:val="none" w:sz="0" w:space="0" w:color="auto"/>
                <w:left w:val="none" w:sz="0" w:space="0" w:color="auto"/>
                <w:bottom w:val="none" w:sz="0" w:space="0" w:color="auto"/>
                <w:right w:val="none" w:sz="0" w:space="0" w:color="auto"/>
              </w:divBdr>
              <w:divsChild>
                <w:div w:id="335038580">
                  <w:marLeft w:val="0"/>
                  <w:marRight w:val="0"/>
                  <w:marTop w:val="225"/>
                  <w:marBottom w:val="0"/>
                  <w:divBdr>
                    <w:top w:val="none" w:sz="0" w:space="0" w:color="auto"/>
                    <w:left w:val="none" w:sz="0" w:space="0" w:color="auto"/>
                    <w:bottom w:val="none" w:sz="0" w:space="0" w:color="auto"/>
                    <w:right w:val="none" w:sz="0" w:space="0" w:color="auto"/>
                  </w:divBdr>
                </w:div>
              </w:divsChild>
            </w:div>
            <w:div w:id="854073108">
              <w:marLeft w:val="-225"/>
              <w:marRight w:val="-225"/>
              <w:marTop w:val="150"/>
              <w:marBottom w:val="150"/>
              <w:divBdr>
                <w:top w:val="none" w:sz="0" w:space="0" w:color="auto"/>
                <w:left w:val="none" w:sz="0" w:space="0" w:color="auto"/>
                <w:bottom w:val="none" w:sz="0" w:space="0" w:color="auto"/>
                <w:right w:val="none" w:sz="0" w:space="0" w:color="auto"/>
              </w:divBdr>
              <w:divsChild>
                <w:div w:id="1763839188">
                  <w:marLeft w:val="0"/>
                  <w:marRight w:val="0"/>
                  <w:marTop w:val="150"/>
                  <w:marBottom w:val="150"/>
                  <w:divBdr>
                    <w:top w:val="none" w:sz="0" w:space="0" w:color="auto"/>
                    <w:left w:val="none" w:sz="0" w:space="0" w:color="auto"/>
                    <w:bottom w:val="none" w:sz="0" w:space="0" w:color="auto"/>
                    <w:right w:val="none" w:sz="0" w:space="0" w:color="auto"/>
                  </w:divBdr>
                  <w:divsChild>
                    <w:div w:id="845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5754">
          <w:marLeft w:val="0"/>
          <w:marRight w:val="0"/>
          <w:marTop w:val="0"/>
          <w:marBottom w:val="0"/>
          <w:divBdr>
            <w:top w:val="none" w:sz="0" w:space="0" w:color="auto"/>
            <w:left w:val="none" w:sz="0" w:space="0" w:color="auto"/>
            <w:bottom w:val="none" w:sz="0" w:space="0" w:color="auto"/>
            <w:right w:val="none" w:sz="0" w:space="0" w:color="auto"/>
          </w:divBdr>
          <w:divsChild>
            <w:div w:id="1284002077">
              <w:marLeft w:val="0"/>
              <w:marRight w:val="0"/>
              <w:marTop w:val="0"/>
              <w:marBottom w:val="0"/>
              <w:divBdr>
                <w:top w:val="none" w:sz="0" w:space="0" w:color="auto"/>
                <w:left w:val="none" w:sz="0" w:space="0" w:color="auto"/>
                <w:bottom w:val="none" w:sz="0" w:space="0" w:color="auto"/>
                <w:right w:val="none" w:sz="0" w:space="0" w:color="auto"/>
              </w:divBdr>
            </w:div>
            <w:div w:id="16814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965897">
      <w:bodyDiv w:val="1"/>
      <w:marLeft w:val="0"/>
      <w:marRight w:val="0"/>
      <w:marTop w:val="0"/>
      <w:marBottom w:val="0"/>
      <w:divBdr>
        <w:top w:val="none" w:sz="0" w:space="0" w:color="auto"/>
        <w:left w:val="none" w:sz="0" w:space="0" w:color="auto"/>
        <w:bottom w:val="none" w:sz="0" w:space="0" w:color="auto"/>
        <w:right w:val="none" w:sz="0" w:space="0" w:color="auto"/>
      </w:divBdr>
      <w:divsChild>
        <w:div w:id="1834254157">
          <w:marLeft w:val="0"/>
          <w:marRight w:val="0"/>
          <w:marTop w:val="150"/>
          <w:marBottom w:val="0"/>
          <w:divBdr>
            <w:top w:val="none" w:sz="0" w:space="0" w:color="auto"/>
            <w:left w:val="none" w:sz="0" w:space="0" w:color="auto"/>
            <w:bottom w:val="none" w:sz="0" w:space="0" w:color="auto"/>
            <w:right w:val="none" w:sz="0" w:space="0" w:color="auto"/>
          </w:divBdr>
          <w:divsChild>
            <w:div w:id="848299628">
              <w:marLeft w:val="-1050"/>
              <w:marRight w:val="0"/>
              <w:marTop w:val="0"/>
              <w:marBottom w:val="0"/>
              <w:divBdr>
                <w:top w:val="none" w:sz="0" w:space="0" w:color="auto"/>
                <w:left w:val="none" w:sz="0" w:space="0" w:color="auto"/>
                <w:bottom w:val="none" w:sz="0" w:space="0" w:color="auto"/>
                <w:right w:val="none" w:sz="0" w:space="0" w:color="auto"/>
              </w:divBdr>
              <w:divsChild>
                <w:div w:id="495146335">
                  <w:marLeft w:val="1050"/>
                  <w:marRight w:val="0"/>
                  <w:marTop w:val="0"/>
                  <w:marBottom w:val="0"/>
                  <w:divBdr>
                    <w:top w:val="none" w:sz="0" w:space="0" w:color="auto"/>
                    <w:left w:val="none" w:sz="0" w:space="0" w:color="auto"/>
                    <w:bottom w:val="none" w:sz="0" w:space="0" w:color="auto"/>
                    <w:right w:val="none" w:sz="0" w:space="0" w:color="auto"/>
                  </w:divBdr>
                  <w:divsChild>
                    <w:div w:id="836651587">
                      <w:marLeft w:val="0"/>
                      <w:marRight w:val="0"/>
                      <w:marTop w:val="75"/>
                      <w:marBottom w:val="0"/>
                      <w:divBdr>
                        <w:top w:val="none" w:sz="0" w:space="0" w:color="auto"/>
                        <w:left w:val="none" w:sz="0" w:space="0" w:color="auto"/>
                        <w:bottom w:val="none" w:sz="0" w:space="0" w:color="auto"/>
                        <w:right w:val="none" w:sz="0" w:space="0" w:color="auto"/>
                      </w:divBdr>
                      <w:divsChild>
                        <w:div w:id="147938179">
                          <w:marLeft w:val="0"/>
                          <w:marRight w:val="0"/>
                          <w:marTop w:val="0"/>
                          <w:marBottom w:val="75"/>
                          <w:divBdr>
                            <w:top w:val="none" w:sz="0" w:space="0" w:color="auto"/>
                            <w:left w:val="none" w:sz="0" w:space="0" w:color="auto"/>
                            <w:bottom w:val="single" w:sz="6" w:space="4" w:color="DDDDDD"/>
                            <w:right w:val="none" w:sz="0" w:space="0" w:color="auto"/>
                          </w:divBdr>
                        </w:div>
                        <w:div w:id="1520508023">
                          <w:marLeft w:val="0"/>
                          <w:marRight w:val="0"/>
                          <w:marTop w:val="0"/>
                          <w:marBottom w:val="0"/>
                          <w:divBdr>
                            <w:top w:val="none" w:sz="0" w:space="0" w:color="auto"/>
                            <w:left w:val="none" w:sz="0" w:space="0" w:color="auto"/>
                            <w:bottom w:val="none" w:sz="0" w:space="0" w:color="auto"/>
                            <w:right w:val="none" w:sz="0" w:space="0" w:color="auto"/>
                          </w:divBdr>
                        </w:div>
                        <w:div w:id="382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3317">
          <w:marLeft w:val="0"/>
          <w:marRight w:val="0"/>
          <w:marTop w:val="0"/>
          <w:marBottom w:val="0"/>
          <w:divBdr>
            <w:top w:val="none" w:sz="0" w:space="0" w:color="auto"/>
            <w:left w:val="none" w:sz="0" w:space="0" w:color="auto"/>
            <w:bottom w:val="none" w:sz="0" w:space="0" w:color="auto"/>
            <w:right w:val="none" w:sz="0" w:space="0" w:color="auto"/>
          </w:divBdr>
          <w:divsChild>
            <w:div w:id="1470322431">
              <w:marLeft w:val="0"/>
              <w:marRight w:val="0"/>
              <w:marTop w:val="0"/>
              <w:marBottom w:val="0"/>
              <w:divBdr>
                <w:top w:val="none" w:sz="0" w:space="0" w:color="auto"/>
                <w:left w:val="none" w:sz="0" w:space="0" w:color="auto"/>
                <w:bottom w:val="none" w:sz="0" w:space="0" w:color="auto"/>
                <w:right w:val="none" w:sz="0" w:space="0" w:color="auto"/>
              </w:divBdr>
            </w:div>
          </w:divsChild>
        </w:div>
        <w:div w:id="2061050396">
          <w:marLeft w:val="0"/>
          <w:marRight w:val="0"/>
          <w:marTop w:val="0"/>
          <w:marBottom w:val="0"/>
          <w:divBdr>
            <w:top w:val="none" w:sz="0" w:space="0" w:color="auto"/>
            <w:left w:val="none" w:sz="0" w:space="0" w:color="auto"/>
            <w:bottom w:val="none" w:sz="0" w:space="0" w:color="auto"/>
            <w:right w:val="none" w:sz="0" w:space="0" w:color="auto"/>
          </w:divBdr>
          <w:divsChild>
            <w:div w:id="442581086">
              <w:marLeft w:val="0"/>
              <w:marRight w:val="0"/>
              <w:marTop w:val="0"/>
              <w:marBottom w:val="0"/>
              <w:divBdr>
                <w:top w:val="none" w:sz="0" w:space="0" w:color="auto"/>
                <w:left w:val="none" w:sz="0" w:space="0" w:color="auto"/>
                <w:bottom w:val="none" w:sz="0" w:space="0" w:color="auto"/>
                <w:right w:val="none" w:sz="0" w:space="0" w:color="auto"/>
              </w:divBdr>
              <w:divsChild>
                <w:div w:id="99181409">
                  <w:marLeft w:val="0"/>
                  <w:marRight w:val="0"/>
                  <w:marTop w:val="0"/>
                  <w:marBottom w:val="0"/>
                  <w:divBdr>
                    <w:top w:val="none" w:sz="0" w:space="0" w:color="auto"/>
                    <w:left w:val="none" w:sz="0" w:space="0" w:color="auto"/>
                    <w:bottom w:val="none" w:sz="0" w:space="0" w:color="auto"/>
                    <w:right w:val="none" w:sz="0" w:space="0" w:color="auto"/>
                  </w:divBdr>
                  <w:divsChild>
                    <w:div w:id="679354811">
                      <w:marLeft w:val="0"/>
                      <w:marRight w:val="0"/>
                      <w:marTop w:val="0"/>
                      <w:marBottom w:val="0"/>
                      <w:divBdr>
                        <w:top w:val="none" w:sz="0" w:space="0" w:color="auto"/>
                        <w:left w:val="none" w:sz="0" w:space="0" w:color="auto"/>
                        <w:bottom w:val="none" w:sz="0" w:space="0" w:color="auto"/>
                        <w:right w:val="none" w:sz="0" w:space="0" w:color="auto"/>
                      </w:divBdr>
                      <w:divsChild>
                        <w:div w:id="613054700">
                          <w:marLeft w:val="11"/>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528312">
      <w:bodyDiv w:val="1"/>
      <w:marLeft w:val="0"/>
      <w:marRight w:val="0"/>
      <w:marTop w:val="0"/>
      <w:marBottom w:val="0"/>
      <w:divBdr>
        <w:top w:val="none" w:sz="0" w:space="0" w:color="auto"/>
        <w:left w:val="none" w:sz="0" w:space="0" w:color="auto"/>
        <w:bottom w:val="none" w:sz="0" w:space="0" w:color="auto"/>
        <w:right w:val="none" w:sz="0" w:space="0" w:color="auto"/>
      </w:divBdr>
      <w:divsChild>
        <w:div w:id="1922251261">
          <w:marLeft w:val="0"/>
          <w:marRight w:val="0"/>
          <w:marTop w:val="0"/>
          <w:marBottom w:val="150"/>
          <w:divBdr>
            <w:top w:val="none" w:sz="0" w:space="0" w:color="auto"/>
            <w:left w:val="none" w:sz="0" w:space="0" w:color="auto"/>
            <w:bottom w:val="single" w:sz="6" w:space="0" w:color="000000"/>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88774776">
      <w:bodyDiv w:val="1"/>
      <w:marLeft w:val="0"/>
      <w:marRight w:val="0"/>
      <w:marTop w:val="0"/>
      <w:marBottom w:val="0"/>
      <w:divBdr>
        <w:top w:val="none" w:sz="0" w:space="0" w:color="auto"/>
        <w:left w:val="none" w:sz="0" w:space="0" w:color="auto"/>
        <w:bottom w:val="none" w:sz="0" w:space="0" w:color="auto"/>
        <w:right w:val="none" w:sz="0" w:space="0" w:color="auto"/>
      </w:divBdr>
      <w:divsChild>
        <w:div w:id="636686706">
          <w:marLeft w:val="0"/>
          <w:marRight w:val="0"/>
          <w:marTop w:val="0"/>
          <w:marBottom w:val="0"/>
          <w:divBdr>
            <w:top w:val="none" w:sz="0" w:space="0" w:color="auto"/>
            <w:left w:val="none" w:sz="0" w:space="0" w:color="auto"/>
            <w:bottom w:val="none" w:sz="0" w:space="0" w:color="auto"/>
            <w:right w:val="none" w:sz="0" w:space="0" w:color="auto"/>
          </w:divBdr>
        </w:div>
      </w:divsChild>
    </w:div>
    <w:div w:id="1089812024">
      <w:bodyDiv w:val="1"/>
      <w:marLeft w:val="0"/>
      <w:marRight w:val="0"/>
      <w:marTop w:val="0"/>
      <w:marBottom w:val="0"/>
      <w:divBdr>
        <w:top w:val="none" w:sz="0" w:space="0" w:color="auto"/>
        <w:left w:val="none" w:sz="0" w:space="0" w:color="auto"/>
        <w:bottom w:val="none" w:sz="0" w:space="0" w:color="auto"/>
        <w:right w:val="none" w:sz="0" w:space="0" w:color="auto"/>
      </w:divBdr>
      <w:divsChild>
        <w:div w:id="1404185737">
          <w:marLeft w:val="0"/>
          <w:marRight w:val="0"/>
          <w:marTop w:val="150"/>
          <w:marBottom w:val="150"/>
          <w:divBdr>
            <w:top w:val="none" w:sz="0" w:space="0" w:color="auto"/>
            <w:left w:val="none" w:sz="0" w:space="0" w:color="auto"/>
            <w:bottom w:val="none" w:sz="0" w:space="0" w:color="auto"/>
            <w:right w:val="none" w:sz="0" w:space="0" w:color="auto"/>
          </w:divBdr>
        </w:div>
        <w:div w:id="1290087529">
          <w:marLeft w:val="0"/>
          <w:marRight w:val="0"/>
          <w:marTop w:val="0"/>
          <w:marBottom w:val="0"/>
          <w:divBdr>
            <w:top w:val="none" w:sz="0" w:space="0" w:color="auto"/>
            <w:left w:val="none" w:sz="0" w:space="0" w:color="auto"/>
            <w:bottom w:val="none" w:sz="0" w:space="0" w:color="auto"/>
            <w:right w:val="none" w:sz="0" w:space="0" w:color="auto"/>
          </w:divBdr>
          <w:divsChild>
            <w:div w:id="4487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2014872">
      <w:bodyDiv w:val="1"/>
      <w:marLeft w:val="0"/>
      <w:marRight w:val="0"/>
      <w:marTop w:val="0"/>
      <w:marBottom w:val="0"/>
      <w:divBdr>
        <w:top w:val="none" w:sz="0" w:space="0" w:color="auto"/>
        <w:left w:val="none" w:sz="0" w:space="0" w:color="auto"/>
        <w:bottom w:val="none" w:sz="0" w:space="0" w:color="auto"/>
        <w:right w:val="none" w:sz="0" w:space="0" w:color="auto"/>
      </w:divBdr>
      <w:divsChild>
        <w:div w:id="2007324568">
          <w:marLeft w:val="0"/>
          <w:marRight w:val="0"/>
          <w:marTop w:val="0"/>
          <w:marBottom w:val="0"/>
          <w:divBdr>
            <w:top w:val="none" w:sz="0" w:space="0" w:color="auto"/>
            <w:left w:val="none" w:sz="0" w:space="0" w:color="auto"/>
            <w:bottom w:val="none" w:sz="0" w:space="0" w:color="auto"/>
            <w:right w:val="none" w:sz="0" w:space="0" w:color="auto"/>
          </w:divBdr>
        </w:div>
        <w:div w:id="116948809">
          <w:marLeft w:val="0"/>
          <w:marRight w:val="0"/>
          <w:marTop w:val="0"/>
          <w:marBottom w:val="0"/>
          <w:divBdr>
            <w:top w:val="none" w:sz="0" w:space="0" w:color="auto"/>
            <w:left w:val="none" w:sz="0" w:space="0" w:color="auto"/>
            <w:bottom w:val="none" w:sz="0" w:space="0" w:color="auto"/>
            <w:right w:val="none" w:sz="0" w:space="0" w:color="auto"/>
          </w:divBdr>
          <w:divsChild>
            <w:div w:id="255670783">
              <w:marLeft w:val="0"/>
              <w:marRight w:val="0"/>
              <w:marTop w:val="0"/>
              <w:marBottom w:val="0"/>
              <w:divBdr>
                <w:top w:val="none" w:sz="0" w:space="0" w:color="auto"/>
                <w:left w:val="none" w:sz="0" w:space="0" w:color="auto"/>
                <w:bottom w:val="none" w:sz="0" w:space="0" w:color="auto"/>
                <w:right w:val="none" w:sz="0" w:space="0" w:color="auto"/>
              </w:divBdr>
              <w:divsChild>
                <w:div w:id="2074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7690441">
      <w:bodyDiv w:val="1"/>
      <w:marLeft w:val="0"/>
      <w:marRight w:val="0"/>
      <w:marTop w:val="0"/>
      <w:marBottom w:val="0"/>
      <w:divBdr>
        <w:top w:val="none" w:sz="0" w:space="0" w:color="auto"/>
        <w:left w:val="none" w:sz="0" w:space="0" w:color="auto"/>
        <w:bottom w:val="none" w:sz="0" w:space="0" w:color="auto"/>
        <w:right w:val="none" w:sz="0" w:space="0" w:color="auto"/>
      </w:divBdr>
      <w:divsChild>
        <w:div w:id="1523744285">
          <w:marLeft w:val="0"/>
          <w:marRight w:val="0"/>
          <w:marTop w:val="600"/>
          <w:marBottom w:val="300"/>
          <w:divBdr>
            <w:top w:val="none" w:sz="0" w:space="0" w:color="auto"/>
            <w:left w:val="none" w:sz="0" w:space="0" w:color="auto"/>
            <w:bottom w:val="single" w:sz="6" w:space="7" w:color="EEEEEE"/>
            <w:right w:val="none" w:sz="0" w:space="0" w:color="auto"/>
          </w:divBdr>
        </w:div>
      </w:divsChild>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4620441">
      <w:bodyDiv w:val="1"/>
      <w:marLeft w:val="0"/>
      <w:marRight w:val="0"/>
      <w:marTop w:val="0"/>
      <w:marBottom w:val="0"/>
      <w:divBdr>
        <w:top w:val="none" w:sz="0" w:space="0" w:color="auto"/>
        <w:left w:val="none" w:sz="0" w:space="0" w:color="auto"/>
        <w:bottom w:val="none" w:sz="0" w:space="0" w:color="auto"/>
        <w:right w:val="none" w:sz="0" w:space="0" w:color="auto"/>
      </w:divBdr>
      <w:divsChild>
        <w:div w:id="802036617">
          <w:marLeft w:val="0"/>
          <w:marRight w:val="0"/>
          <w:marTop w:val="0"/>
          <w:marBottom w:val="0"/>
          <w:divBdr>
            <w:top w:val="none" w:sz="0" w:space="0" w:color="auto"/>
            <w:left w:val="none" w:sz="0" w:space="0" w:color="auto"/>
            <w:bottom w:val="none" w:sz="0" w:space="0" w:color="auto"/>
            <w:right w:val="none" w:sz="0" w:space="0" w:color="auto"/>
          </w:divBdr>
        </w:div>
        <w:div w:id="174732173">
          <w:marLeft w:val="0"/>
          <w:marRight w:val="0"/>
          <w:marTop w:val="0"/>
          <w:marBottom w:val="0"/>
          <w:divBdr>
            <w:top w:val="none" w:sz="0" w:space="0" w:color="auto"/>
            <w:left w:val="none" w:sz="0" w:space="0" w:color="auto"/>
            <w:bottom w:val="none" w:sz="0" w:space="0" w:color="auto"/>
            <w:right w:val="none" w:sz="0" w:space="0" w:color="auto"/>
          </w:divBdr>
          <w:divsChild>
            <w:div w:id="15258297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1273061">
      <w:bodyDiv w:val="1"/>
      <w:marLeft w:val="0"/>
      <w:marRight w:val="0"/>
      <w:marTop w:val="0"/>
      <w:marBottom w:val="0"/>
      <w:divBdr>
        <w:top w:val="none" w:sz="0" w:space="0" w:color="auto"/>
        <w:left w:val="none" w:sz="0" w:space="0" w:color="auto"/>
        <w:bottom w:val="none" w:sz="0" w:space="0" w:color="auto"/>
        <w:right w:val="none" w:sz="0" w:space="0" w:color="auto"/>
      </w:divBdr>
      <w:divsChild>
        <w:div w:id="941914618">
          <w:marLeft w:val="0"/>
          <w:marRight w:val="0"/>
          <w:marTop w:val="0"/>
          <w:marBottom w:val="0"/>
          <w:divBdr>
            <w:top w:val="none" w:sz="0" w:space="0" w:color="auto"/>
            <w:left w:val="none" w:sz="0" w:space="0" w:color="auto"/>
            <w:bottom w:val="single" w:sz="6" w:space="29" w:color="E1E1E1"/>
            <w:right w:val="none" w:sz="0" w:space="0" w:color="auto"/>
          </w:divBdr>
          <w:divsChild>
            <w:div w:id="137377894">
              <w:marLeft w:val="0"/>
              <w:marRight w:val="0"/>
              <w:marTop w:val="0"/>
              <w:marBottom w:val="0"/>
              <w:divBdr>
                <w:top w:val="none" w:sz="0" w:space="0" w:color="auto"/>
                <w:left w:val="none" w:sz="0" w:space="0" w:color="auto"/>
                <w:bottom w:val="none" w:sz="0" w:space="0" w:color="auto"/>
                <w:right w:val="none" w:sz="0" w:space="0" w:color="auto"/>
              </w:divBdr>
            </w:div>
          </w:divsChild>
        </w:div>
        <w:div w:id="784349100">
          <w:marLeft w:val="0"/>
          <w:marRight w:val="0"/>
          <w:marTop w:val="600"/>
          <w:marBottom w:val="0"/>
          <w:divBdr>
            <w:top w:val="none" w:sz="0" w:space="0" w:color="auto"/>
            <w:left w:val="none" w:sz="0" w:space="0" w:color="auto"/>
            <w:bottom w:val="none" w:sz="0" w:space="0" w:color="auto"/>
            <w:right w:val="none" w:sz="0" w:space="0" w:color="auto"/>
          </w:divBdr>
          <w:divsChild>
            <w:div w:id="528224852">
              <w:marLeft w:val="0"/>
              <w:marRight w:val="0"/>
              <w:marTop w:val="0"/>
              <w:marBottom w:val="0"/>
              <w:divBdr>
                <w:top w:val="none" w:sz="0" w:space="0" w:color="auto"/>
                <w:left w:val="none" w:sz="0" w:space="0" w:color="auto"/>
                <w:bottom w:val="none" w:sz="0" w:space="0" w:color="auto"/>
                <w:right w:val="none" w:sz="0" w:space="0" w:color="auto"/>
              </w:divBdr>
              <w:divsChild>
                <w:div w:id="2199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797280">
      <w:bodyDiv w:val="1"/>
      <w:marLeft w:val="0"/>
      <w:marRight w:val="0"/>
      <w:marTop w:val="0"/>
      <w:marBottom w:val="0"/>
      <w:divBdr>
        <w:top w:val="none" w:sz="0" w:space="0" w:color="auto"/>
        <w:left w:val="none" w:sz="0" w:space="0" w:color="auto"/>
        <w:bottom w:val="none" w:sz="0" w:space="0" w:color="auto"/>
        <w:right w:val="none" w:sz="0" w:space="0" w:color="auto"/>
      </w:divBdr>
      <w:divsChild>
        <w:div w:id="86390363">
          <w:marLeft w:val="150"/>
          <w:marRight w:val="150"/>
          <w:marTop w:val="0"/>
          <w:marBottom w:val="0"/>
          <w:divBdr>
            <w:top w:val="none" w:sz="0" w:space="0" w:color="auto"/>
            <w:left w:val="none" w:sz="0" w:space="0" w:color="auto"/>
            <w:bottom w:val="none" w:sz="0" w:space="0" w:color="auto"/>
            <w:right w:val="none" w:sz="0" w:space="0" w:color="auto"/>
          </w:divBdr>
        </w:div>
        <w:div w:id="603731214">
          <w:marLeft w:val="150"/>
          <w:marRight w:val="150"/>
          <w:marTop w:val="0"/>
          <w:marBottom w:val="0"/>
          <w:divBdr>
            <w:top w:val="none" w:sz="0" w:space="0" w:color="auto"/>
            <w:left w:val="none" w:sz="0" w:space="0" w:color="auto"/>
            <w:bottom w:val="none" w:sz="0" w:space="0" w:color="auto"/>
            <w:right w:val="none" w:sz="0" w:space="0" w:color="auto"/>
          </w:divBdr>
          <w:divsChild>
            <w:div w:id="1803578396">
              <w:marLeft w:val="0"/>
              <w:marRight w:val="0"/>
              <w:marTop w:val="0"/>
              <w:marBottom w:val="0"/>
              <w:divBdr>
                <w:top w:val="none" w:sz="0" w:space="0" w:color="auto"/>
                <w:left w:val="none" w:sz="0" w:space="0" w:color="auto"/>
                <w:bottom w:val="none" w:sz="0" w:space="0" w:color="auto"/>
                <w:right w:val="none" w:sz="0" w:space="0" w:color="auto"/>
              </w:divBdr>
              <w:divsChild>
                <w:div w:id="1436749678">
                  <w:marLeft w:val="0"/>
                  <w:marRight w:val="0"/>
                  <w:marTop w:val="0"/>
                  <w:marBottom w:val="0"/>
                  <w:divBdr>
                    <w:top w:val="none" w:sz="0" w:space="0" w:color="auto"/>
                    <w:left w:val="none" w:sz="0" w:space="0" w:color="auto"/>
                    <w:bottom w:val="none" w:sz="0" w:space="0" w:color="auto"/>
                    <w:right w:val="none" w:sz="0" w:space="0" w:color="auto"/>
                  </w:divBdr>
                  <w:divsChild>
                    <w:div w:id="1639996818">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75"/>
                          <w:marRight w:val="75"/>
                          <w:marTop w:val="0"/>
                          <w:marBottom w:val="0"/>
                          <w:divBdr>
                            <w:top w:val="none" w:sz="0" w:space="0" w:color="auto"/>
                            <w:left w:val="none" w:sz="0" w:space="0" w:color="auto"/>
                            <w:bottom w:val="none" w:sz="0" w:space="0" w:color="auto"/>
                            <w:right w:val="none" w:sz="0" w:space="0" w:color="auto"/>
                          </w:divBdr>
                        </w:div>
                        <w:div w:id="7552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132">
          <w:marLeft w:val="150"/>
          <w:marRight w:val="150"/>
          <w:marTop w:val="0"/>
          <w:marBottom w:val="0"/>
          <w:divBdr>
            <w:top w:val="none" w:sz="0" w:space="0" w:color="auto"/>
            <w:left w:val="none" w:sz="0" w:space="0" w:color="auto"/>
            <w:bottom w:val="none" w:sz="0" w:space="0" w:color="auto"/>
            <w:right w:val="none" w:sz="0" w:space="0" w:color="auto"/>
          </w:divBdr>
          <w:divsChild>
            <w:div w:id="1368021147">
              <w:marLeft w:val="0"/>
              <w:marRight w:val="0"/>
              <w:marTop w:val="150"/>
              <w:marBottom w:val="150"/>
              <w:divBdr>
                <w:top w:val="none" w:sz="0" w:space="0" w:color="auto"/>
                <w:left w:val="none" w:sz="0" w:space="0" w:color="auto"/>
                <w:bottom w:val="none" w:sz="0" w:space="0" w:color="auto"/>
                <w:right w:val="none" w:sz="0" w:space="0" w:color="auto"/>
              </w:divBdr>
            </w:div>
          </w:divsChild>
        </w:div>
        <w:div w:id="1577015071">
          <w:marLeft w:val="0"/>
          <w:marRight w:val="0"/>
          <w:marTop w:val="0"/>
          <w:marBottom w:val="150"/>
          <w:divBdr>
            <w:top w:val="none" w:sz="0" w:space="0" w:color="auto"/>
            <w:left w:val="none" w:sz="0" w:space="0" w:color="auto"/>
            <w:bottom w:val="none" w:sz="0" w:space="0" w:color="auto"/>
            <w:right w:val="none" w:sz="0" w:space="0" w:color="auto"/>
          </w:divBdr>
          <w:divsChild>
            <w:div w:id="1682195260">
              <w:marLeft w:val="0"/>
              <w:marRight w:val="0"/>
              <w:marTop w:val="0"/>
              <w:marBottom w:val="0"/>
              <w:divBdr>
                <w:top w:val="none" w:sz="0" w:space="0" w:color="auto"/>
                <w:left w:val="none" w:sz="0" w:space="0" w:color="auto"/>
                <w:bottom w:val="none" w:sz="0" w:space="0" w:color="auto"/>
                <w:right w:val="none" w:sz="0" w:space="0" w:color="auto"/>
              </w:divBdr>
              <w:divsChild>
                <w:div w:id="801847232">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217403">
      <w:bodyDiv w:val="1"/>
      <w:marLeft w:val="0"/>
      <w:marRight w:val="0"/>
      <w:marTop w:val="0"/>
      <w:marBottom w:val="0"/>
      <w:divBdr>
        <w:top w:val="none" w:sz="0" w:space="0" w:color="auto"/>
        <w:left w:val="none" w:sz="0" w:space="0" w:color="auto"/>
        <w:bottom w:val="none" w:sz="0" w:space="0" w:color="auto"/>
        <w:right w:val="none" w:sz="0" w:space="0" w:color="auto"/>
      </w:divBdr>
      <w:divsChild>
        <w:div w:id="1106658702">
          <w:marLeft w:val="0"/>
          <w:marRight w:val="0"/>
          <w:marTop w:val="0"/>
          <w:marBottom w:val="0"/>
          <w:divBdr>
            <w:top w:val="none" w:sz="0" w:space="0" w:color="auto"/>
            <w:left w:val="none" w:sz="0" w:space="0" w:color="auto"/>
            <w:bottom w:val="none" w:sz="0" w:space="0" w:color="auto"/>
            <w:right w:val="none" w:sz="0" w:space="0" w:color="auto"/>
          </w:divBdr>
        </w:div>
        <w:div w:id="1555698321">
          <w:marLeft w:val="0"/>
          <w:marRight w:val="0"/>
          <w:marTop w:val="0"/>
          <w:marBottom w:val="0"/>
          <w:divBdr>
            <w:top w:val="none" w:sz="0" w:space="0" w:color="auto"/>
            <w:left w:val="none" w:sz="0" w:space="0" w:color="auto"/>
            <w:bottom w:val="none" w:sz="0" w:space="0" w:color="auto"/>
            <w:right w:val="none" w:sz="0" w:space="0" w:color="auto"/>
          </w:divBdr>
          <w:divsChild>
            <w:div w:id="3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255545">
      <w:bodyDiv w:val="1"/>
      <w:marLeft w:val="0"/>
      <w:marRight w:val="0"/>
      <w:marTop w:val="0"/>
      <w:marBottom w:val="0"/>
      <w:divBdr>
        <w:top w:val="none" w:sz="0" w:space="0" w:color="auto"/>
        <w:left w:val="none" w:sz="0" w:space="0" w:color="auto"/>
        <w:bottom w:val="none" w:sz="0" w:space="0" w:color="auto"/>
        <w:right w:val="none" w:sz="0" w:space="0" w:color="auto"/>
      </w:divBdr>
      <w:divsChild>
        <w:div w:id="1444576474">
          <w:marLeft w:val="0"/>
          <w:marRight w:val="0"/>
          <w:marTop w:val="0"/>
          <w:marBottom w:val="0"/>
          <w:divBdr>
            <w:top w:val="none" w:sz="0" w:space="0" w:color="auto"/>
            <w:left w:val="none" w:sz="0" w:space="0" w:color="auto"/>
            <w:bottom w:val="none" w:sz="0" w:space="0" w:color="auto"/>
            <w:right w:val="none" w:sz="0" w:space="0" w:color="auto"/>
          </w:divBdr>
          <w:divsChild>
            <w:div w:id="952050667">
              <w:marLeft w:val="0"/>
              <w:marRight w:val="0"/>
              <w:marTop w:val="0"/>
              <w:marBottom w:val="225"/>
              <w:divBdr>
                <w:top w:val="none" w:sz="0" w:space="0" w:color="auto"/>
                <w:left w:val="none" w:sz="0" w:space="0" w:color="auto"/>
                <w:bottom w:val="none" w:sz="0" w:space="0" w:color="auto"/>
                <w:right w:val="none" w:sz="0" w:space="0" w:color="auto"/>
              </w:divBdr>
            </w:div>
            <w:div w:id="1883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3527794">
      <w:bodyDiv w:val="1"/>
      <w:marLeft w:val="0"/>
      <w:marRight w:val="0"/>
      <w:marTop w:val="0"/>
      <w:marBottom w:val="0"/>
      <w:divBdr>
        <w:top w:val="none" w:sz="0" w:space="0" w:color="auto"/>
        <w:left w:val="none" w:sz="0" w:space="0" w:color="auto"/>
        <w:bottom w:val="none" w:sz="0" w:space="0" w:color="auto"/>
        <w:right w:val="none" w:sz="0" w:space="0" w:color="auto"/>
      </w:divBdr>
      <w:divsChild>
        <w:div w:id="866793112">
          <w:marLeft w:val="0"/>
          <w:marRight w:val="0"/>
          <w:marTop w:val="0"/>
          <w:marBottom w:val="0"/>
          <w:divBdr>
            <w:top w:val="none" w:sz="0" w:space="0" w:color="auto"/>
            <w:left w:val="none" w:sz="0" w:space="0" w:color="auto"/>
            <w:bottom w:val="none" w:sz="0" w:space="0" w:color="auto"/>
            <w:right w:val="none" w:sz="0" w:space="0" w:color="auto"/>
          </w:divBdr>
          <w:divsChild>
            <w:div w:id="470560797">
              <w:marLeft w:val="0"/>
              <w:marRight w:val="0"/>
              <w:marTop w:val="0"/>
              <w:marBottom w:val="225"/>
              <w:divBdr>
                <w:top w:val="none" w:sz="0" w:space="0" w:color="auto"/>
                <w:left w:val="none" w:sz="0" w:space="0" w:color="auto"/>
                <w:bottom w:val="none" w:sz="0" w:space="0" w:color="auto"/>
                <w:right w:val="none" w:sz="0" w:space="0" w:color="auto"/>
              </w:divBdr>
            </w:div>
            <w:div w:id="1595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o-primarie-de-sector-din-bucuresti-se-muta-in-mall-155654.html" TargetMode="External"/><Relationship Id="rId13" Type="http://schemas.openxmlformats.org/officeDocument/2006/relationships/hyperlink" Target="http://www.mediafax.ro/social/metrorex-va-inchide-din-26-aprilie-mai-multe-cai-de-acces-din-trei-statii-de-metrou-16245887/fo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ediafax.ro/social/metrorex-va-inchide-din-26-aprilie-mai-multe-cai-de-acces-din-trei-statii-de-metrou-16245887"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www.puterea.ro/social/legea-salarizarii-ultima-strigare-toate-salariile-bugatarilor-vor-creste-cu-25-de-la-1-ianuarie-2018-de-unde-spune-ministrul-muncii-ca-vor-veni-banii-necesari-155795.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ediafax.ro/social/raspunsul-protectiei-copilului-la-intrebarile-despre-existenta-unui-abuz-asupra-celor-doi-copii-campioni-la-alpinism-morti-in-avalansa-din-masivul-retezat-16245337/foto" TargetMode="External"/><Relationship Id="rId10" Type="http://schemas.openxmlformats.org/officeDocument/2006/relationships/hyperlink" Target="http://www.ziuanews.ro/static/i/imagini-articole/func-ionarii-publici-nu-vor-mai-putea-fi-acuza-i-de-conflict-de-interese-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10811</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2017-04-26T06:21:00Z</dcterms:created>
  <dcterms:modified xsi:type="dcterms:W3CDTF">2017-04-26T06:41:00Z</dcterms:modified>
</cp:coreProperties>
</file>