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2" w:rsidRPr="00526583" w:rsidRDefault="00A63AF2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p w:rsidR="004E4721" w:rsidRPr="005661DE" w:rsidRDefault="004E4721" w:rsidP="00F101A3">
      <w:pPr>
        <w:spacing w:before="100" w:beforeAutospacing="1" w:after="100" w:afterAutospacing="1"/>
        <w:jc w:val="both"/>
        <w:rPr>
          <w:b/>
          <w:color w:val="000000"/>
          <w:sz w:val="32"/>
          <w:szCs w:val="32"/>
        </w:rPr>
      </w:pPr>
      <w:proofErr w:type="spellStart"/>
      <w:r w:rsidRPr="005661DE">
        <w:rPr>
          <w:b/>
          <w:color w:val="000000"/>
          <w:sz w:val="32"/>
          <w:szCs w:val="32"/>
        </w:rPr>
        <w:t>Revista</w:t>
      </w:r>
      <w:proofErr w:type="spellEnd"/>
      <w:r w:rsidRPr="005661DE">
        <w:rPr>
          <w:b/>
          <w:color w:val="000000"/>
          <w:sz w:val="32"/>
          <w:szCs w:val="32"/>
        </w:rPr>
        <w:t xml:space="preserve"> </w:t>
      </w:r>
      <w:proofErr w:type="spellStart"/>
      <w:r w:rsidRPr="005661DE">
        <w:rPr>
          <w:b/>
          <w:color w:val="000000"/>
          <w:sz w:val="32"/>
          <w:szCs w:val="32"/>
        </w:rPr>
        <w:t>Presei</w:t>
      </w:r>
      <w:proofErr w:type="spellEnd"/>
    </w:p>
    <w:p w:rsidR="003A4967" w:rsidRPr="00EB7353" w:rsidRDefault="00170F38" w:rsidP="00F101A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1209AD" w:rsidRPr="00EB7353">
        <w:rPr>
          <w:b/>
          <w:color w:val="000000"/>
          <w:sz w:val="28"/>
          <w:szCs w:val="28"/>
        </w:rPr>
        <w:t xml:space="preserve"> </w:t>
      </w:r>
      <w:proofErr w:type="spellStart"/>
      <w:r w:rsidR="001209AD" w:rsidRPr="00EB7353">
        <w:rPr>
          <w:b/>
          <w:color w:val="000000"/>
          <w:sz w:val="28"/>
          <w:szCs w:val="28"/>
        </w:rPr>
        <w:t>Aprilie</w:t>
      </w:r>
      <w:proofErr w:type="spellEnd"/>
      <w:r w:rsidR="00051932" w:rsidRPr="00EB7353">
        <w:rPr>
          <w:b/>
          <w:color w:val="000000"/>
          <w:sz w:val="28"/>
          <w:szCs w:val="28"/>
        </w:rPr>
        <w:t xml:space="preserve"> 2017 </w:t>
      </w:r>
    </w:p>
    <w:p w:rsidR="00C60405" w:rsidRPr="00526583" w:rsidRDefault="00C60405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609"/>
        <w:gridCol w:w="4559"/>
      </w:tblGrid>
      <w:tr w:rsidR="004E4721" w:rsidRPr="00526583" w:rsidTr="00AB566C">
        <w:trPr>
          <w:trHeight w:val="498"/>
        </w:trPr>
        <w:tc>
          <w:tcPr>
            <w:tcW w:w="1120" w:type="dxa"/>
          </w:tcPr>
          <w:p w:rsidR="004E4721" w:rsidRPr="00EB7353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B7353">
              <w:rPr>
                <w:b/>
                <w:color w:val="000000"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3609" w:type="dxa"/>
          </w:tcPr>
          <w:p w:rsidR="004E4721" w:rsidRPr="00EB7353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B7353">
              <w:rPr>
                <w:b/>
                <w:color w:val="000000"/>
                <w:sz w:val="28"/>
                <w:szCs w:val="28"/>
              </w:rPr>
              <w:t>Publicaţie</w:t>
            </w:r>
            <w:proofErr w:type="spellEnd"/>
          </w:p>
        </w:tc>
        <w:tc>
          <w:tcPr>
            <w:tcW w:w="4559" w:type="dxa"/>
          </w:tcPr>
          <w:p w:rsidR="004E4721" w:rsidRPr="00EB7353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B7353">
              <w:rPr>
                <w:b/>
                <w:color w:val="000000"/>
                <w:sz w:val="28"/>
                <w:szCs w:val="28"/>
              </w:rPr>
              <w:t>Titlu</w:t>
            </w:r>
            <w:proofErr w:type="spellEnd"/>
          </w:p>
        </w:tc>
      </w:tr>
      <w:tr w:rsidR="00AB566C" w:rsidRPr="00526583" w:rsidTr="00AB566C">
        <w:trPr>
          <w:trHeight w:val="498"/>
        </w:trPr>
        <w:tc>
          <w:tcPr>
            <w:tcW w:w="1120" w:type="dxa"/>
          </w:tcPr>
          <w:p w:rsidR="00AB566C" w:rsidRPr="00EB7353" w:rsidRDefault="00AB566C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AB566C" w:rsidRPr="00170F38" w:rsidRDefault="006A24F0" w:rsidP="00F101A3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r w:rsidRPr="00170F38">
              <w:rPr>
                <w:b/>
                <w:color w:val="7030A0"/>
                <w:sz w:val="28"/>
                <w:szCs w:val="28"/>
              </w:rPr>
              <w:t>PUTEREA</w:t>
            </w:r>
          </w:p>
        </w:tc>
        <w:tc>
          <w:tcPr>
            <w:tcW w:w="4559" w:type="dxa"/>
          </w:tcPr>
          <w:p w:rsidR="00170F38" w:rsidRPr="00170F38" w:rsidRDefault="00170F38" w:rsidP="00170F38">
            <w:pPr>
              <w:shd w:val="clear" w:color="auto" w:fill="FFFFFF"/>
              <w:spacing w:before="300" w:after="300"/>
              <w:rPr>
                <w:b/>
                <w:sz w:val="28"/>
                <w:szCs w:val="28"/>
              </w:rPr>
            </w:pPr>
            <w:proofErr w:type="spellStart"/>
            <w:r w:rsidRPr="00170F38">
              <w:rPr>
                <w:b/>
                <w:sz w:val="28"/>
                <w:szCs w:val="28"/>
              </w:rPr>
              <w:t>Atenție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70F38">
              <w:rPr>
                <w:b/>
                <w:sz w:val="28"/>
                <w:szCs w:val="28"/>
              </w:rPr>
              <w:t>români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! </w:t>
            </w:r>
            <w:proofErr w:type="spellStart"/>
            <w:r w:rsidRPr="00170F38">
              <w:rPr>
                <w:b/>
                <w:sz w:val="28"/>
                <w:szCs w:val="28"/>
              </w:rPr>
              <w:t>Începe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sz w:val="28"/>
                <w:szCs w:val="28"/>
              </w:rPr>
              <w:t>testarea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 SIRENELOR </w:t>
            </w:r>
            <w:proofErr w:type="spellStart"/>
            <w:r w:rsidRPr="00170F38">
              <w:rPr>
                <w:b/>
                <w:sz w:val="28"/>
                <w:szCs w:val="28"/>
              </w:rPr>
              <w:t>pentru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sz w:val="28"/>
                <w:szCs w:val="28"/>
              </w:rPr>
              <w:t>urgențe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70F38">
              <w:rPr>
                <w:b/>
                <w:sz w:val="28"/>
                <w:szCs w:val="28"/>
              </w:rPr>
              <w:t>Ce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sz w:val="28"/>
                <w:szCs w:val="28"/>
              </w:rPr>
              <w:t>trebuie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sz w:val="28"/>
                <w:szCs w:val="28"/>
              </w:rPr>
              <w:t>să</w:t>
            </w:r>
            <w:proofErr w:type="spellEnd"/>
            <w:r w:rsidRPr="00170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sz w:val="28"/>
                <w:szCs w:val="28"/>
              </w:rPr>
              <w:t>faceți</w:t>
            </w:r>
            <w:proofErr w:type="spellEnd"/>
          </w:p>
          <w:p w:rsidR="00AB566C" w:rsidRPr="00170F38" w:rsidRDefault="00AB566C" w:rsidP="006A24F0">
            <w:pPr>
              <w:pStyle w:val="Heading1"/>
              <w:shd w:val="clear" w:color="auto" w:fill="FFFFFF"/>
              <w:spacing w:before="450" w:beforeAutospacing="0" w:after="450" w:afterAutospacing="0" w:line="288" w:lineRule="atLeast"/>
              <w:rPr>
                <w:color w:val="7030A0"/>
                <w:sz w:val="28"/>
                <w:szCs w:val="28"/>
              </w:rPr>
            </w:pPr>
          </w:p>
        </w:tc>
      </w:tr>
      <w:tr w:rsidR="00AB566C" w:rsidRPr="00526583" w:rsidTr="00AB566C">
        <w:trPr>
          <w:trHeight w:val="498"/>
        </w:trPr>
        <w:tc>
          <w:tcPr>
            <w:tcW w:w="1120" w:type="dxa"/>
          </w:tcPr>
          <w:p w:rsidR="00AB566C" w:rsidRPr="00EB7353" w:rsidRDefault="00690209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9" w:type="dxa"/>
          </w:tcPr>
          <w:p w:rsidR="00AB566C" w:rsidRPr="00170F38" w:rsidRDefault="00170F38" w:rsidP="006A24F0">
            <w:pPr>
              <w:pStyle w:val="Heading1"/>
              <w:spacing w:before="0" w:beforeAutospacing="0" w:after="161" w:afterAutospacing="0" w:line="336" w:lineRule="atLeast"/>
              <w:rPr>
                <w:b w:val="0"/>
                <w:color w:val="7030A0"/>
                <w:sz w:val="28"/>
                <w:szCs w:val="28"/>
              </w:rPr>
            </w:pPr>
            <w:r w:rsidRPr="00170F38">
              <w:rPr>
                <w:color w:val="7030A0"/>
                <w:sz w:val="28"/>
                <w:szCs w:val="28"/>
              </w:rPr>
              <w:t>COTIDIAN</w:t>
            </w:r>
            <w:r w:rsidR="006A24F0" w:rsidRPr="00170F38">
              <w:rPr>
                <w:color w:val="7030A0"/>
                <w:sz w:val="28"/>
                <w:szCs w:val="28"/>
              </w:rPr>
              <w:t>UL</w:t>
            </w:r>
          </w:p>
        </w:tc>
        <w:tc>
          <w:tcPr>
            <w:tcW w:w="4559" w:type="dxa"/>
          </w:tcPr>
          <w:p w:rsidR="00170F38" w:rsidRPr="00170F38" w:rsidRDefault="00170F38" w:rsidP="00170F38">
            <w:pPr>
              <w:shd w:val="clear" w:color="auto" w:fill="FFFFFF"/>
              <w:spacing w:line="525" w:lineRule="atLeast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Ministerul</w:t>
            </w:r>
            <w:proofErr w:type="spellEnd"/>
            <w:r w:rsidRPr="00170F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Muncii</w:t>
            </w:r>
            <w:proofErr w:type="spellEnd"/>
            <w:r w:rsidRPr="00170F38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schimbări</w:t>
            </w:r>
            <w:proofErr w:type="spellEnd"/>
            <w:r w:rsidRPr="00170F38">
              <w:rPr>
                <w:b/>
                <w:bCs/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îi</w:t>
            </w:r>
            <w:proofErr w:type="spellEnd"/>
            <w:r w:rsidRPr="00170F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vizează</w:t>
            </w:r>
            <w:proofErr w:type="spellEnd"/>
            <w:r w:rsidRPr="00170F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pe</w:t>
            </w:r>
            <w:proofErr w:type="spellEnd"/>
            <w:r w:rsidRPr="00170F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b/>
                <w:bCs/>
                <w:color w:val="000000"/>
                <w:sz w:val="28"/>
                <w:szCs w:val="28"/>
              </w:rPr>
              <w:t>pensionari</w:t>
            </w:r>
            <w:proofErr w:type="spellEnd"/>
          </w:p>
          <w:p w:rsidR="00AB566C" w:rsidRPr="00170F38" w:rsidRDefault="00AB566C" w:rsidP="00F101A3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</w:tr>
      <w:tr w:rsidR="00AB566C" w:rsidRPr="00526583" w:rsidTr="00AB566C">
        <w:trPr>
          <w:trHeight w:val="498"/>
        </w:trPr>
        <w:tc>
          <w:tcPr>
            <w:tcW w:w="1120" w:type="dxa"/>
          </w:tcPr>
          <w:p w:rsidR="00AB566C" w:rsidRPr="00EB7353" w:rsidRDefault="00690209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9" w:type="dxa"/>
          </w:tcPr>
          <w:p w:rsidR="00AB566C" w:rsidRPr="00170F38" w:rsidRDefault="006A24F0" w:rsidP="00F101A3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r w:rsidRPr="00170F38">
              <w:rPr>
                <w:b/>
                <w:color w:val="7030A0"/>
                <w:sz w:val="28"/>
                <w:szCs w:val="28"/>
              </w:rPr>
              <w:t>PUTEREA</w:t>
            </w:r>
          </w:p>
        </w:tc>
        <w:tc>
          <w:tcPr>
            <w:tcW w:w="4559" w:type="dxa"/>
          </w:tcPr>
          <w:p w:rsidR="00170F38" w:rsidRPr="00170F38" w:rsidRDefault="00170F38" w:rsidP="00170F38">
            <w:pPr>
              <w:pStyle w:val="Heading1"/>
              <w:shd w:val="clear" w:color="auto" w:fill="FFFFFF"/>
              <w:spacing w:before="450" w:beforeAutospacing="0" w:after="450" w:afterAutospacing="0" w:line="288" w:lineRule="atLeast"/>
              <w:rPr>
                <w:color w:val="444444"/>
                <w:sz w:val="28"/>
                <w:szCs w:val="28"/>
              </w:rPr>
            </w:pPr>
            <w:proofErr w:type="spellStart"/>
            <w:r w:rsidRPr="00170F38">
              <w:rPr>
                <w:color w:val="444444"/>
                <w:sz w:val="28"/>
                <w:szCs w:val="28"/>
              </w:rPr>
              <w:t>Câți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ani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de PUȘCĂRIE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riscă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părinții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care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refuză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0F38">
              <w:rPr>
                <w:color w:val="444444"/>
                <w:sz w:val="28"/>
                <w:szCs w:val="28"/>
              </w:rPr>
              <w:t>să</w:t>
            </w:r>
            <w:proofErr w:type="gramEnd"/>
            <w:r w:rsidRPr="00170F38">
              <w:rPr>
                <w:color w:val="444444"/>
                <w:sz w:val="28"/>
                <w:szCs w:val="28"/>
              </w:rPr>
              <w:t>-și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VACCINEZE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copiii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. Care </w:t>
            </w:r>
            <w:proofErr w:type="spellStart"/>
            <w:proofErr w:type="gramStart"/>
            <w:r w:rsidRPr="00170F38">
              <w:rPr>
                <w:color w:val="444444"/>
                <w:sz w:val="28"/>
                <w:szCs w:val="28"/>
              </w:rPr>
              <w:t>este</w:t>
            </w:r>
            <w:proofErr w:type="spellEnd"/>
            <w:proofErr w:type="gram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infracțiunea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de care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vor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putea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fi</w:t>
            </w:r>
            <w:proofErr w:type="spellEnd"/>
            <w:r w:rsidRPr="00170F38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170F38">
              <w:rPr>
                <w:color w:val="444444"/>
                <w:sz w:val="28"/>
                <w:szCs w:val="28"/>
              </w:rPr>
              <w:t>acuzați</w:t>
            </w:r>
            <w:proofErr w:type="spellEnd"/>
          </w:p>
          <w:p w:rsidR="00AB566C" w:rsidRPr="00170F38" w:rsidRDefault="00AB566C" w:rsidP="00AB566C">
            <w:pPr>
              <w:pStyle w:val="Heading1"/>
              <w:spacing w:before="0" w:beforeAutospacing="0" w:after="161" w:afterAutospacing="0" w:line="336" w:lineRule="atLeast"/>
              <w:rPr>
                <w:b w:val="0"/>
                <w:color w:val="7030A0"/>
                <w:sz w:val="28"/>
                <w:szCs w:val="28"/>
              </w:rPr>
            </w:pPr>
          </w:p>
        </w:tc>
      </w:tr>
    </w:tbl>
    <w:p w:rsidR="00093FED" w:rsidRPr="00526583" w:rsidRDefault="00093FED" w:rsidP="00F101A3">
      <w:pPr>
        <w:spacing w:before="100" w:beforeAutospacing="1" w:after="100" w:afterAutospacing="1"/>
        <w:jc w:val="both"/>
        <w:rPr>
          <w:color w:val="FF0000"/>
        </w:rPr>
      </w:pPr>
    </w:p>
    <w:p w:rsidR="006A6606" w:rsidRPr="00526583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6A6606" w:rsidRPr="00526583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36249A" w:rsidRPr="00526583" w:rsidRDefault="0036249A" w:rsidP="00605FE3">
      <w:pPr>
        <w:spacing w:before="100" w:beforeAutospacing="1" w:after="100" w:afterAutospacing="1"/>
        <w:jc w:val="both"/>
        <w:rPr>
          <w:color w:val="000000"/>
        </w:rPr>
      </w:pPr>
    </w:p>
    <w:p w:rsidR="00EB7353" w:rsidRDefault="00EB7353" w:rsidP="00671B47">
      <w:pPr>
        <w:rPr>
          <w:color w:val="000000"/>
        </w:rPr>
      </w:pPr>
    </w:p>
    <w:p w:rsidR="005661DE" w:rsidRDefault="005661DE" w:rsidP="00671B47">
      <w:pPr>
        <w:rPr>
          <w:color w:val="000000"/>
        </w:rPr>
      </w:pPr>
    </w:p>
    <w:p w:rsidR="00524A85" w:rsidRDefault="00123BCE" w:rsidP="00524A85">
      <w:pPr>
        <w:shd w:val="clear" w:color="auto" w:fill="FFFFFF"/>
        <w:spacing w:after="180"/>
        <w:outlineLvl w:val="0"/>
        <w:rPr>
          <w:rFonts w:ascii="Arial" w:hAnsi="Arial" w:cs="Arial"/>
          <w:b/>
          <w:bCs/>
          <w:color w:val="0070C0"/>
          <w:spacing w:val="-8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0070C0"/>
          <w:spacing w:val="-8"/>
          <w:kern w:val="36"/>
          <w:sz w:val="40"/>
          <w:szCs w:val="40"/>
        </w:rPr>
        <w:lastRenderedPageBreak/>
        <w:t>PUTEREA</w:t>
      </w:r>
    </w:p>
    <w:p w:rsidR="00123BCE" w:rsidRPr="00170F38" w:rsidRDefault="009C6FCC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0"/>
          <w:szCs w:val="20"/>
        </w:rPr>
      </w:pPr>
      <w:r w:rsidRPr="00170F38">
        <w:rPr>
          <w:rFonts w:ascii="Roboto Condensed" w:hAnsi="Roboto Condensed"/>
          <w:color w:val="444444"/>
          <w:sz w:val="20"/>
          <w:szCs w:val="20"/>
        </w:rPr>
        <w:t>http://www.puterea.ro/social/atentie-romani-incepe-testarea-sirenelor-pentru-urgente-ce-trebuie-sa-faceti-155343.html</w:t>
      </w:r>
    </w:p>
    <w:p w:rsidR="009C6FCC" w:rsidRPr="00170F38" w:rsidRDefault="009C6FCC" w:rsidP="009C6FCC">
      <w:pPr>
        <w:shd w:val="clear" w:color="auto" w:fill="FFFFFF"/>
        <w:spacing w:before="300" w:after="300"/>
        <w:rPr>
          <w:rFonts w:ascii="Roboto Condensed" w:hAnsi="Roboto Condensed"/>
          <w:b/>
          <w:sz w:val="40"/>
          <w:szCs w:val="40"/>
        </w:rPr>
      </w:pPr>
      <w:proofErr w:type="spellStart"/>
      <w:r w:rsidRPr="00170F38">
        <w:rPr>
          <w:rFonts w:ascii="Roboto Condensed" w:hAnsi="Roboto Condensed"/>
          <w:b/>
          <w:sz w:val="40"/>
          <w:szCs w:val="40"/>
        </w:rPr>
        <w:t>Atenție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,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români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!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Începe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testarea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 SIRENELOR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pentru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urgențe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.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Ce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trebuie</w:t>
      </w:r>
      <w:proofErr w:type="spellEnd"/>
      <w:r w:rsidRPr="00170F38">
        <w:rPr>
          <w:rFonts w:ascii="Roboto Condensed" w:hAnsi="Roboto Condensed"/>
          <w:b/>
          <w:sz w:val="40"/>
          <w:szCs w:val="40"/>
        </w:rPr>
        <w:t xml:space="preserve"> </w:t>
      </w:r>
      <w:proofErr w:type="spellStart"/>
      <w:proofErr w:type="gramStart"/>
      <w:r w:rsidRPr="00170F38">
        <w:rPr>
          <w:rFonts w:ascii="Roboto Condensed" w:hAnsi="Roboto Condensed"/>
          <w:b/>
          <w:sz w:val="40"/>
          <w:szCs w:val="40"/>
        </w:rPr>
        <w:t>să</w:t>
      </w:r>
      <w:proofErr w:type="spellEnd"/>
      <w:proofErr w:type="gramEnd"/>
      <w:r w:rsidRPr="00170F38">
        <w:rPr>
          <w:rFonts w:ascii="Roboto Condensed" w:hAnsi="Roboto Condensed"/>
          <w:b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b/>
          <w:sz w:val="40"/>
          <w:szCs w:val="40"/>
        </w:rPr>
        <w:t>faceți</w:t>
      </w:r>
      <w:proofErr w:type="spellEnd"/>
    </w:p>
    <w:p w:rsidR="009C6FCC" w:rsidRDefault="009C6FCC" w:rsidP="009C6FCC">
      <w:pPr>
        <w:shd w:val="clear" w:color="auto" w:fill="FFFFFF"/>
        <w:jc w:val="center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5735618" cy="3448050"/>
            <wp:effectExtent l="19050" t="0" r="0" b="0"/>
            <wp:docPr id="1" name="Picture 2" descr="Atenție, români! Începe testarea SIRENELOR pentru urgențe. Ce trebuie să face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nție, români! Începe testarea SIRENELOR pentru urgențe. Ce trebuie să faceț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8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444444"/>
          <w:sz w:val="26"/>
          <w:szCs w:val="26"/>
        </w:rPr>
      </w:pPr>
      <w:proofErr w:type="spellStart"/>
      <w:proofErr w:type="gramStart"/>
      <w:r>
        <w:rPr>
          <w:rFonts w:ascii="Roboto Condensed" w:hAnsi="Roboto Condensed"/>
          <w:b/>
          <w:bCs/>
          <w:color w:val="444444"/>
          <w:sz w:val="26"/>
          <w:szCs w:val="26"/>
        </w:rPr>
        <w:t>Într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-un context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internațional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conflictual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Departamentul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pentru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Situații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Urgență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anunță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intervalul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18-21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aprilie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începe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cel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mai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amplu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exercițiu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testare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sirenelor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anunță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situațiile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urgență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>.</w:t>
      </w:r>
      <w:proofErr w:type="gramEnd"/>
    </w:p>
    <w:p w:rsidR="009C6FCC" w:rsidRDefault="009C6FCC" w:rsidP="009C6FCC">
      <w:pPr>
        <w:shd w:val="clear" w:color="auto" w:fill="FFFFFF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1838325" cy="1352550"/>
            <wp:effectExtent l="19050" t="0" r="9525" b="0"/>
            <wp:docPr id="3" name="Picture 3" descr="Atenție, români! Începe testarea SIRENELOR pentru urgențe. Ce trebuie să face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nție, români! Începe testarea SIRENELOR pentru urgențe. Ce trebuie să faceț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t xml:space="preserve"> ca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nu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luați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prin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surprindere.Săptămâna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viitoare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între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18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21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aprilie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începe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cel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mai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amplu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exercițiu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testare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sirenelor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anunță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situațiile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urgență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. De-a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lungul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celor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patru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zile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sirenele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suna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alternativ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Capitală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și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județele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țării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între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orele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10-15",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anunță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Departamentul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pentru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situații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Urgență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 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fldChar w:fldCharType="begin"/>
      </w:r>
      <w:r>
        <w:rPr>
          <w:rFonts w:ascii="Roboto Condensed" w:hAnsi="Roboto Condensed"/>
          <w:color w:val="444444"/>
          <w:sz w:val="26"/>
          <w:szCs w:val="26"/>
        </w:rPr>
        <w:instrText xml:space="preserve"> HYPERLINK "https://www.facebook.com/departamenturgente/?fref=ts" \t "_blank" </w:instrText>
      </w:r>
      <w:r>
        <w:rPr>
          <w:rFonts w:ascii="Roboto Condensed" w:hAnsi="Roboto Condensed"/>
          <w:color w:val="444444"/>
          <w:sz w:val="26"/>
          <w:szCs w:val="26"/>
        </w:rPr>
        <w:fldChar w:fldCharType="separate"/>
      </w:r>
      <w:r>
        <w:rPr>
          <w:rStyle w:val="Hyperlink"/>
          <w:rFonts w:ascii="Roboto Condensed" w:hAnsi="Roboto Condensed"/>
          <w:color w:val="3366AA"/>
          <w:sz w:val="26"/>
          <w:szCs w:val="26"/>
        </w:rPr>
        <w:t>Facebook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fldChar w:fldCharType="end"/>
      </w:r>
      <w:r>
        <w:rPr>
          <w:rFonts w:ascii="Roboto Condensed" w:hAnsi="Roboto Condensed"/>
          <w:color w:val="444444"/>
          <w:sz w:val="26"/>
          <w:szCs w:val="26"/>
        </w:rPr>
        <w:t>.</w:t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</w:p>
    <w:p w:rsidR="00524A85" w:rsidRPr="006A24F0" w:rsidRDefault="009C6FCC" w:rsidP="00524A85">
      <w:pPr>
        <w:pStyle w:val="Heading1"/>
        <w:spacing w:before="0" w:beforeAutospacing="0" w:after="161" w:afterAutospacing="0" w:line="336" w:lineRule="atLeast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lastRenderedPageBreak/>
        <w:t>COTIDIANUL</w:t>
      </w:r>
    </w:p>
    <w:p w:rsidR="005B0147" w:rsidRPr="006A24F0" w:rsidRDefault="00170F38" w:rsidP="00524A85">
      <w:pPr>
        <w:rPr>
          <w:b/>
          <w:i/>
          <w:color w:val="FF0000"/>
          <w:kern w:val="36"/>
          <w:sz w:val="40"/>
          <w:szCs w:val="40"/>
        </w:rPr>
      </w:pPr>
      <w:r w:rsidRPr="00170F38">
        <w:t>http://www.cotidianul.ro/ministerul-muncii-schimbari-care-ii-vizeaza-pe-pensionari-299120/</w:t>
      </w:r>
    </w:p>
    <w:p w:rsidR="009C6FCC" w:rsidRPr="00170F38" w:rsidRDefault="009C6FCC" w:rsidP="009C6FCC">
      <w:pPr>
        <w:shd w:val="clear" w:color="auto" w:fill="FFFFFF"/>
        <w:spacing w:line="525" w:lineRule="atLeast"/>
        <w:textAlignment w:val="baseline"/>
        <w:rPr>
          <w:rFonts w:ascii="Arial Black" w:hAnsi="Arial Black" w:cs="Arial"/>
          <w:b/>
          <w:bCs/>
          <w:color w:val="000000"/>
          <w:sz w:val="40"/>
          <w:szCs w:val="40"/>
        </w:rPr>
      </w:pP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Ministerul</w:t>
      </w:r>
      <w:proofErr w:type="spellEnd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Muncii</w:t>
      </w:r>
      <w:proofErr w:type="spellEnd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, </w:t>
      </w: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schimbări</w:t>
      </w:r>
      <w:proofErr w:type="spellEnd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care </w:t>
      </w: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îi</w:t>
      </w:r>
      <w:proofErr w:type="spellEnd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vizează</w:t>
      </w:r>
      <w:proofErr w:type="spellEnd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pe</w:t>
      </w:r>
      <w:proofErr w:type="spellEnd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170F38">
        <w:rPr>
          <w:rFonts w:ascii="Arial Black" w:hAnsi="Arial Black" w:cs="Arial"/>
          <w:b/>
          <w:bCs/>
          <w:color w:val="000000"/>
          <w:sz w:val="40"/>
          <w:szCs w:val="40"/>
        </w:rPr>
        <w:t>pensionari</w:t>
      </w:r>
      <w:proofErr w:type="spellEnd"/>
    </w:p>
    <w:p w:rsidR="009C6FCC" w:rsidRDefault="009C6FCC" w:rsidP="009C6FCC">
      <w:pPr>
        <w:shd w:val="clear" w:color="auto" w:fill="FFFFFF"/>
        <w:spacing w:line="180" w:lineRule="atLeast"/>
        <w:textAlignment w:val="baseline"/>
        <w:rPr>
          <w:rFonts w:ascii="Arial Black" w:hAnsi="Arial Black" w:cs="Arial"/>
          <w:b/>
          <w:bCs/>
          <w:color w:val="E80606"/>
          <w:sz w:val="20"/>
          <w:szCs w:val="20"/>
        </w:rPr>
      </w:pPr>
      <w:hyperlink r:id="rId8" w:history="1">
        <w:r>
          <w:rPr>
            <w:rStyle w:val="Hyperlink"/>
            <w:rFonts w:ascii="Arial Black" w:hAnsi="Arial Black" w:cs="Arial"/>
            <w:b/>
            <w:bCs/>
            <w:caps/>
            <w:color w:val="000000"/>
            <w:sz w:val="20"/>
            <w:szCs w:val="20"/>
            <w:u w:val="none"/>
            <w:bdr w:val="none" w:sz="0" w:space="0" w:color="auto" w:frame="1"/>
          </w:rPr>
          <w:t>ACTUALITATE</w:t>
        </w:r>
      </w:hyperlink>
      <w:r>
        <w:rPr>
          <w:rStyle w:val="apple-converted-space"/>
          <w:rFonts w:ascii="Arial Black" w:hAnsi="Arial Black" w:cs="Arial"/>
          <w:b/>
          <w:bCs/>
          <w:color w:val="E80606"/>
          <w:sz w:val="20"/>
          <w:szCs w:val="20"/>
        </w:rPr>
        <w:t> </w:t>
      </w:r>
      <w:r>
        <w:rPr>
          <w:rFonts w:ascii="Arial Black" w:hAnsi="Arial Black" w:cs="Arial"/>
          <w:b/>
          <w:bCs/>
          <w:color w:val="E80606"/>
          <w:sz w:val="20"/>
          <w:szCs w:val="20"/>
        </w:rPr>
        <w:t>•</w:t>
      </w:r>
      <w:r>
        <w:rPr>
          <w:rStyle w:val="apple-converted-space"/>
          <w:rFonts w:ascii="Arial Black" w:hAnsi="Arial Black" w:cs="Arial"/>
          <w:b/>
          <w:bCs/>
          <w:color w:val="E80606"/>
          <w:sz w:val="20"/>
          <w:szCs w:val="20"/>
        </w:rPr>
        <w:t> </w:t>
      </w:r>
      <w:hyperlink r:id="rId9" w:history="1">
        <w:r>
          <w:rPr>
            <w:rStyle w:val="Hyperlink"/>
            <w:rFonts w:ascii="Arial Black" w:hAnsi="Arial Black" w:cs="Arial"/>
            <w:b/>
            <w:bCs/>
            <w:caps/>
            <w:color w:val="E80606"/>
            <w:sz w:val="20"/>
            <w:szCs w:val="20"/>
            <w:u w:val="none"/>
            <w:bdr w:val="none" w:sz="0" w:space="0" w:color="auto" w:frame="1"/>
          </w:rPr>
          <w:t>SOCIAL</w:t>
        </w:r>
      </w:hyperlink>
    </w:p>
    <w:p w:rsidR="009C6FCC" w:rsidRDefault="009C6FCC" w:rsidP="009C6FCC">
      <w:p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68998" cy="4476750"/>
            <wp:effectExtent l="19050" t="0" r="0" b="0"/>
            <wp:docPr id="5" name="Picture 11" descr="http://www.cotidianul.ro/upload/images/original/pensionari.5g683pz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tidianul.ro/upload/images/original/pensionari.5g683pzus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95" cy="447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CC" w:rsidRDefault="009C6FCC" w:rsidP="009C6FCC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 w:cs="Arial"/>
          <w:color w:val="1A1A1A"/>
          <w:sz w:val="28"/>
          <w:szCs w:val="28"/>
        </w:rPr>
      </w:pPr>
      <w:proofErr w:type="spellStart"/>
      <w:r>
        <w:rPr>
          <w:rFonts w:ascii="Georgia" w:hAnsi="Georgia" w:cs="Arial"/>
          <w:color w:val="1A1A1A"/>
          <w:sz w:val="28"/>
          <w:szCs w:val="28"/>
        </w:rPr>
        <w:t>Ministerul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Muncii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propus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prelungirea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cu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șase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luni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perioadei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aplicare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Legii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nr. </w:t>
      </w:r>
      <w:proofErr w:type="gramStart"/>
      <w:r>
        <w:rPr>
          <w:rFonts w:ascii="Georgia" w:hAnsi="Georgia" w:cs="Arial"/>
          <w:color w:val="1A1A1A"/>
          <w:sz w:val="28"/>
          <w:szCs w:val="28"/>
        </w:rPr>
        <w:t xml:space="preserve">186/2016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privind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unele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măsuri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domeniul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asigurării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unor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categorii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persoane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sistemul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public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pensii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printr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-un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proiect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ordonanţă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urgenţă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supus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începând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luni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dezbaterii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publice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potrivit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unei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postări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pagina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Facebook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ministerului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>.</w:t>
      </w:r>
      <w:proofErr w:type="gramEnd"/>
    </w:p>
    <w:p w:rsidR="009C6FCC" w:rsidRDefault="009C6FCC" w:rsidP="009C6FCC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 w:cs="Arial"/>
          <w:color w:val="1A1A1A"/>
          <w:sz w:val="28"/>
          <w:szCs w:val="28"/>
        </w:rPr>
      </w:pPr>
      <w:r>
        <w:rPr>
          <w:rFonts w:ascii="Georgia" w:hAnsi="Georgia" w:cs="Arial"/>
          <w:color w:val="1A1A1A"/>
          <w:sz w:val="28"/>
          <w:szCs w:val="28"/>
        </w:rPr>
        <w:t>„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Persoanele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care nu au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acumulat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suficienţi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vechime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pentru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primi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pensie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la stat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îşi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vor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putea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plăti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continuare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asigurările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sociale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pentru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anii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care nu au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cotizat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. </w:t>
      </w:r>
      <w:proofErr w:type="spellStart"/>
      <w:proofErr w:type="gramStart"/>
      <w:r>
        <w:rPr>
          <w:rFonts w:ascii="Georgia" w:hAnsi="Georgia" w:cs="Arial"/>
          <w:color w:val="1A1A1A"/>
          <w:sz w:val="28"/>
          <w:szCs w:val="28"/>
        </w:rPr>
        <w:t>Ministerul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Muncii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şi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Justiţiei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Sociale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propus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lastRenderedPageBreak/>
        <w:t>prelungirea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cu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încă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6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luni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până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la 31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decembrie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2017,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perioadei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aplicare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Legii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nr.</w:t>
      </w:r>
      <w:proofErr w:type="gram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gramStart"/>
      <w:r>
        <w:rPr>
          <w:rFonts w:ascii="Georgia" w:hAnsi="Georgia" w:cs="Arial"/>
          <w:color w:val="1A1A1A"/>
          <w:sz w:val="28"/>
          <w:szCs w:val="28"/>
        </w:rPr>
        <w:t xml:space="preserve">186/2016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privind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unele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măsuri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domeniul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asigurării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unor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categorii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persoane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sistemul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public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pensii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printr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-un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proiect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ordonanţă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urgenţă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supus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începând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astăzi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(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luni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n.r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.),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dezbaterii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publice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”, se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spune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postarea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ministrului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>.</w:t>
      </w:r>
      <w:proofErr w:type="gramEnd"/>
    </w:p>
    <w:p w:rsidR="009C6FCC" w:rsidRDefault="009C6FCC" w:rsidP="009C6FCC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 w:cs="Arial"/>
          <w:color w:val="1A1A1A"/>
          <w:sz w:val="28"/>
          <w:szCs w:val="28"/>
        </w:rPr>
      </w:pPr>
      <w:proofErr w:type="spellStart"/>
      <w:r>
        <w:rPr>
          <w:rFonts w:ascii="Georgia" w:hAnsi="Georgia" w:cs="Arial"/>
          <w:color w:val="1A1A1A"/>
          <w:sz w:val="28"/>
          <w:szCs w:val="28"/>
        </w:rPr>
        <w:t>Ministerul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Muncii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precizează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măsura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fost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luată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urma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numeroaselor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solicitări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venite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din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partea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unor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cetăţeni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români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din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ţară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şi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străinatate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care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vor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încheie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asigurări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la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sistemul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public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pensii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având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vedere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perioada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stabilită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iniţial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expiră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luna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aceasta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27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aprilie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>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 w:cs="Arial"/>
          <w:color w:val="1A1A1A"/>
          <w:sz w:val="28"/>
          <w:szCs w:val="28"/>
        </w:rPr>
      </w:pPr>
      <w:proofErr w:type="spellStart"/>
      <w:r>
        <w:rPr>
          <w:rFonts w:ascii="Georgia" w:hAnsi="Georgia" w:cs="Arial"/>
          <w:color w:val="1A1A1A"/>
          <w:sz w:val="28"/>
          <w:szCs w:val="28"/>
        </w:rPr>
        <w:t>Ministerul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menţionează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până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la data de 10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martie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2017 au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fost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încheiate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11.152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contracte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asigurare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socială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pentru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care s-au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achitat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contribuţii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asigurări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sociale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în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valoare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totală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59,05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milioane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lei,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aşa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cum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reiese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din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evidenţele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Casei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Naţionale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de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Pensii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color w:val="1A1A1A"/>
          <w:sz w:val="28"/>
          <w:szCs w:val="28"/>
        </w:rPr>
        <w:t>Publice</w:t>
      </w:r>
      <w:proofErr w:type="spellEnd"/>
      <w:r>
        <w:rPr>
          <w:rFonts w:ascii="Georgia" w:hAnsi="Georgia" w:cs="Arial"/>
          <w:color w:val="1A1A1A"/>
          <w:sz w:val="28"/>
          <w:szCs w:val="28"/>
        </w:rPr>
        <w:t>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 w:cs="Arial"/>
          <w:color w:val="1A1A1A"/>
          <w:sz w:val="28"/>
          <w:szCs w:val="28"/>
        </w:rPr>
      </w:pPr>
    </w:p>
    <w:p w:rsidR="00690209" w:rsidRDefault="006A24F0" w:rsidP="00690209">
      <w:pPr>
        <w:rPr>
          <w:b/>
          <w:bCs/>
          <w:color w:val="0070C0"/>
          <w:kern w:val="36"/>
          <w:sz w:val="40"/>
          <w:szCs w:val="40"/>
        </w:rPr>
      </w:pPr>
      <w:r>
        <w:rPr>
          <w:b/>
          <w:bCs/>
          <w:color w:val="0070C0"/>
          <w:kern w:val="36"/>
          <w:sz w:val="40"/>
          <w:szCs w:val="40"/>
        </w:rPr>
        <w:t>PUTEREA</w:t>
      </w:r>
    </w:p>
    <w:p w:rsidR="006A24F0" w:rsidRPr="00690209" w:rsidRDefault="006A24F0" w:rsidP="00690209">
      <w:pPr>
        <w:rPr>
          <w:b/>
          <w:bCs/>
          <w:color w:val="0070C0"/>
          <w:kern w:val="36"/>
          <w:sz w:val="40"/>
          <w:szCs w:val="40"/>
        </w:rPr>
      </w:pPr>
      <w:r w:rsidRPr="006A24F0">
        <w:rPr>
          <w:b/>
          <w:bCs/>
          <w:color w:val="444444"/>
          <w:kern w:val="36"/>
          <w:sz w:val="20"/>
          <w:szCs w:val="20"/>
        </w:rPr>
        <w:t>http://www.puterea.ro/social/bulgaria-si-romania-raman-tarile-cu-cea-mai-ieftina-mana-de-lucru-din-ue-155172.html</w:t>
      </w:r>
    </w:p>
    <w:p w:rsidR="009C6FCC" w:rsidRPr="00170F38" w:rsidRDefault="009C6FCC" w:rsidP="009C6FCC">
      <w:pPr>
        <w:pStyle w:val="Heading1"/>
        <w:shd w:val="clear" w:color="auto" w:fill="FFFFFF"/>
        <w:spacing w:before="450" w:beforeAutospacing="0" w:after="450" w:afterAutospacing="0" w:line="288" w:lineRule="atLeast"/>
        <w:rPr>
          <w:rFonts w:ascii="Roboto Condensed" w:hAnsi="Roboto Condensed"/>
          <w:color w:val="444444"/>
          <w:sz w:val="40"/>
          <w:szCs w:val="40"/>
        </w:rPr>
      </w:pP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Câți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ani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de PUȘCĂRIE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riscă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părinții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care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refuză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proofErr w:type="gramStart"/>
      <w:r w:rsidRPr="00170F38">
        <w:rPr>
          <w:rFonts w:ascii="Roboto Condensed" w:hAnsi="Roboto Condensed"/>
          <w:color w:val="444444"/>
          <w:sz w:val="40"/>
          <w:szCs w:val="40"/>
        </w:rPr>
        <w:t>să</w:t>
      </w:r>
      <w:proofErr w:type="gramEnd"/>
      <w:r w:rsidRPr="00170F38">
        <w:rPr>
          <w:rFonts w:ascii="Roboto Condensed" w:hAnsi="Roboto Condensed"/>
          <w:color w:val="444444"/>
          <w:sz w:val="40"/>
          <w:szCs w:val="40"/>
        </w:rPr>
        <w:t>-și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VACCINEZE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copiii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. Care </w:t>
      </w:r>
      <w:proofErr w:type="spellStart"/>
      <w:proofErr w:type="gramStart"/>
      <w:r w:rsidRPr="00170F38">
        <w:rPr>
          <w:rFonts w:ascii="Roboto Condensed" w:hAnsi="Roboto Condensed"/>
          <w:color w:val="444444"/>
          <w:sz w:val="40"/>
          <w:szCs w:val="40"/>
        </w:rPr>
        <w:t>este</w:t>
      </w:r>
      <w:proofErr w:type="spellEnd"/>
      <w:proofErr w:type="gram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infracțiunea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de care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vor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putea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fi</w:t>
      </w:r>
      <w:proofErr w:type="spellEnd"/>
      <w:r w:rsidRPr="00170F38">
        <w:rPr>
          <w:rFonts w:ascii="Roboto Condensed" w:hAnsi="Roboto Condensed"/>
          <w:color w:val="444444"/>
          <w:sz w:val="40"/>
          <w:szCs w:val="40"/>
        </w:rPr>
        <w:t xml:space="preserve"> </w:t>
      </w:r>
      <w:proofErr w:type="spellStart"/>
      <w:r w:rsidRPr="00170F38">
        <w:rPr>
          <w:rFonts w:ascii="Roboto Condensed" w:hAnsi="Roboto Condensed"/>
          <w:color w:val="444444"/>
          <w:sz w:val="40"/>
          <w:szCs w:val="40"/>
        </w:rPr>
        <w:t>acuzați</w:t>
      </w:r>
      <w:proofErr w:type="spellEnd"/>
    </w:p>
    <w:p w:rsidR="009C6FCC" w:rsidRDefault="009C6FCC" w:rsidP="009C6FCC">
      <w:pPr>
        <w:shd w:val="clear" w:color="auto" w:fill="FFFFFF"/>
        <w:jc w:val="center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89625" cy="3533775"/>
            <wp:effectExtent l="19050" t="0" r="0" b="0"/>
            <wp:docPr id="9" name="Picture 9" descr=" Câți ani de PUȘCĂRIE riscă părinții care refuză să-și VACCINEZE copiii. Care este infracțiunea de care vor putea fi acuza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Câți ani de PUȘCĂRIE riscă părinții care refuză să-și VACCINEZE copiii. Care este infracțiunea de care vor putea fi acuzaț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CC" w:rsidRDefault="009C6FCC" w:rsidP="009C6FCC">
      <w:pPr>
        <w:shd w:val="clear" w:color="auto" w:fill="FFFFFF"/>
        <w:jc w:val="right"/>
        <w:rPr>
          <w:rFonts w:ascii="Roboto Condensed" w:hAnsi="Roboto Condensed"/>
          <w:color w:val="444444"/>
          <w:sz w:val="26"/>
          <w:szCs w:val="26"/>
        </w:rPr>
      </w:pPr>
      <w:hyperlink r:id="rId12" w:tgtFrame="_blank" w:tooltip="Email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E-mail</w:t>
        </w:r>
      </w:hyperlink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hyperlink r:id="rId13" w:tooltip="Twitter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Twitter</w:t>
        </w:r>
      </w:hyperlink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hyperlink r:id="rId14" w:tooltip="Favorite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Favorites</w:t>
        </w:r>
      </w:hyperlink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hyperlink r:id="rId15" w:tooltip="Printeaza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Print</w:t>
        </w:r>
      </w:hyperlink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b/>
          <w:bCs/>
          <w:color w:val="444444"/>
          <w:sz w:val="26"/>
          <w:szCs w:val="26"/>
        </w:rPr>
      </w:pP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Înscrierea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copiilor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într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-o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colectivitate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se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va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face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numai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după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prezentarea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documentelor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atestă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au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fost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făcute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vaccinurile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obligatorii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iar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părinţii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îşi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asumă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scris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refuzul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vaccinării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potrivit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proiectului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Legii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vaccinării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pus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dezbatere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publică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pe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site-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ul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Ministerului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Sănătăţii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informează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 xml:space="preserve"> News.ro.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proofErr w:type="spellStart"/>
      <w:r>
        <w:rPr>
          <w:rFonts w:ascii="Roboto Condensed" w:hAnsi="Roboto Condensed"/>
          <w:color w:val="444444"/>
          <w:sz w:val="26"/>
          <w:szCs w:val="26"/>
        </w:rPr>
        <w:t>Proiectul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prevede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asemenea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cazul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părinţii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refuză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vaccinarea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copilului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pot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sesizate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instituţiile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abilitate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"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privind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constatarea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infracţiunii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tratamente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aplicate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minorului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către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părinţi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reprezentanţi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legali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cazul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minorului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împlineşte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vârsta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3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nu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primit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vaccinurile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obligatorii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corespunzătoare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vârstei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".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Ministrul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Sănătăţii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Florian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Bodog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spune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nu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copilul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este</w:t>
      </w:r>
      <w:proofErr w:type="spellEnd"/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sinonim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infracțiunea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tratamente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aplicate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minorului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susţinând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această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prevedere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într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-un alt act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normativ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.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Astfel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părinții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aflați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această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situație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riscă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ajungă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după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gratii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pentru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o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perioadă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până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la 6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potrivit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site-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ȘtirileProTV.ro</w:t>
      </w:r>
      <w:proofErr w:type="spellEnd"/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proofErr w:type="spellStart"/>
      <w:r>
        <w:rPr>
          <w:rFonts w:ascii="Roboto Condensed" w:hAnsi="Roboto Condensed"/>
          <w:color w:val="444444"/>
          <w:sz w:val="26"/>
          <w:szCs w:val="26"/>
        </w:rPr>
        <w:t>Articolul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11 din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proiectul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vaccinării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prevede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la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alineatul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4,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litera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"n" 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între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atribuţiile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Comisiilor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Judeţene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Municipiului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Bucureşti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sesizeze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instituţiile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abilitate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privind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constatarea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infracţiunii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tratamente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aplicate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minorului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către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părinţi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reprezentanţi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legali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cazul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minorului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împlineşte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vârsta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trei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nu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primit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vaccinurile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obligatorii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corespunzătoare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vârstei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proofErr w:type="spellStart"/>
      <w:r>
        <w:rPr>
          <w:rFonts w:ascii="Roboto Condensed" w:hAnsi="Roboto Condensed"/>
          <w:color w:val="444444"/>
          <w:sz w:val="26"/>
          <w:szCs w:val="26"/>
        </w:rPr>
        <w:t>Întrebat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cum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comentează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această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prevedere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condiţiile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susţinut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proiect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nu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apar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dar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exista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Florian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Bodog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spus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va</w:t>
      </w:r>
      <w:proofErr w:type="spellEnd"/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un capitol special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pentru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r>
        <w:rPr>
          <w:rStyle w:val="Strong"/>
          <w:rFonts w:ascii="Roboto Condensed" w:hAnsi="Roboto Condensed"/>
          <w:color w:val="444444"/>
          <w:sz w:val="26"/>
          <w:szCs w:val="26"/>
        </w:rPr>
        <w:t>BODOG: „</w:t>
      </w:r>
      <w:proofErr w:type="spellStart"/>
      <w:r>
        <w:rPr>
          <w:rStyle w:val="Strong"/>
          <w:rFonts w:ascii="Roboto Condensed" w:hAnsi="Roboto Condensed"/>
          <w:color w:val="444444"/>
          <w:sz w:val="26"/>
          <w:szCs w:val="26"/>
        </w:rPr>
        <w:t>Legea</w:t>
      </w:r>
      <w:proofErr w:type="spellEnd"/>
      <w:r>
        <w:rPr>
          <w:rStyle w:val="Strong"/>
          <w:rFonts w:ascii="Roboto Condensed" w:hAnsi="Roboto Condensed"/>
          <w:color w:val="444444"/>
          <w:sz w:val="26"/>
          <w:szCs w:val="26"/>
        </w:rPr>
        <w:t xml:space="preserve"> VACCINĂRII </w:t>
      </w:r>
      <w:proofErr w:type="spellStart"/>
      <w:r>
        <w:rPr>
          <w:rStyle w:val="Strong"/>
          <w:rFonts w:ascii="Roboto Condensed" w:hAnsi="Roboto Condensed"/>
          <w:color w:val="444444"/>
          <w:sz w:val="26"/>
          <w:szCs w:val="26"/>
        </w:rPr>
        <w:t>va</w:t>
      </w:r>
      <w:proofErr w:type="spellEnd"/>
      <w:r>
        <w:rPr>
          <w:rStyle w:val="Strong"/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Style w:val="Strong"/>
          <w:rFonts w:ascii="Roboto Condensed" w:hAnsi="Roboto Condensed"/>
          <w:color w:val="444444"/>
          <w:sz w:val="26"/>
          <w:szCs w:val="26"/>
        </w:rPr>
        <w:t>avea</w:t>
      </w:r>
      <w:proofErr w:type="spellEnd"/>
      <w:r>
        <w:rPr>
          <w:rStyle w:val="Strong"/>
          <w:rFonts w:ascii="Roboto Condensed" w:hAnsi="Roboto Condensed"/>
          <w:color w:val="444444"/>
          <w:sz w:val="26"/>
          <w:szCs w:val="26"/>
        </w:rPr>
        <w:t xml:space="preserve"> un capitol de </w:t>
      </w:r>
      <w:proofErr w:type="spellStart"/>
      <w:r>
        <w:rPr>
          <w:rStyle w:val="Strong"/>
          <w:rFonts w:ascii="Roboto Condensed" w:hAnsi="Roboto Condensed"/>
          <w:color w:val="444444"/>
          <w:sz w:val="26"/>
          <w:szCs w:val="26"/>
        </w:rPr>
        <w:t>sancțiuni</w:t>
      </w:r>
      <w:proofErr w:type="spellEnd"/>
      <w:r>
        <w:rPr>
          <w:rStyle w:val="Strong"/>
          <w:rFonts w:ascii="Roboto Condensed" w:hAnsi="Roboto Condensed"/>
          <w:color w:val="444444"/>
          <w:sz w:val="26"/>
          <w:szCs w:val="26"/>
        </w:rPr>
        <w:t>!”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proofErr w:type="spellStart"/>
      <w:r>
        <w:rPr>
          <w:rFonts w:ascii="Roboto Condensed" w:hAnsi="Roboto Condensed"/>
          <w:color w:val="444444"/>
          <w:sz w:val="26"/>
          <w:szCs w:val="26"/>
        </w:rPr>
        <w:t>Chestionat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dacă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nu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copilul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este</w:t>
      </w:r>
      <w:proofErr w:type="spellEnd"/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sinonim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infracțiunea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tratamente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aplicate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minorului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ministrul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Sănătăţii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răspuns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: "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corect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".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lastRenderedPageBreak/>
        <w:t>"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Proiectul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supus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dezbaterii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publice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nu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conţine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gramStart"/>
      <w:r>
        <w:rPr>
          <w:rFonts w:ascii="Roboto Condensed" w:hAnsi="Roboto Condensed"/>
          <w:color w:val="444444"/>
          <w:sz w:val="26"/>
          <w:szCs w:val="26"/>
        </w:rPr>
        <w:t>un</w:t>
      </w:r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capitol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dar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aşa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cum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ştim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orice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dorim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fie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aplicată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dorim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aibă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un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rezultat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final 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nevoie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acest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capitol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.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Aceste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apărea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ca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urmare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dezbaterilor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publice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urmare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dezbaterilor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avea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loc la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nivelul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comisiilor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sănătate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ale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Senatului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Camerei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Deputaţilor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.</w:t>
      </w:r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Noi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ştim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este</w:t>
      </w:r>
      <w:proofErr w:type="spellEnd"/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necesar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un capitol, la un moment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dat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fost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gândit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un set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am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considerat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este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bine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existe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dezbateri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. Cu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toate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la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momentul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faţă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zic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este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un moment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optim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de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apărea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cu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această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din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cauza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epidemiei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cu care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România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se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confruntă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cred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aceste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sancţiuni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trebui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astfel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dimensionate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încât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aibă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o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cât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mai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mare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acceptanţă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din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partea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opiniei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publice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dar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acelaşi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timp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ne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asigure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o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imunizare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corectă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copiilor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din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România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",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spus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Bodog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.</w:t>
      </w:r>
    </w:p>
    <w:p w:rsidR="009C6FCC" w:rsidRDefault="009C6FCC" w:rsidP="009C6FC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t xml:space="preserve">El a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adăugat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proiectul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legii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vaccinării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proofErr w:type="gramStart"/>
      <w:r>
        <w:rPr>
          <w:rFonts w:ascii="Roboto Condensed" w:hAnsi="Roboto Condensed"/>
          <w:color w:val="444444"/>
          <w:sz w:val="26"/>
          <w:szCs w:val="26"/>
        </w:rPr>
        <w:t>este</w:t>
      </w:r>
      <w:proofErr w:type="spellEnd"/>
      <w:proofErr w:type="gram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perfectibil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şi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vizează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crească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acoperirea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vaccinală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,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aşa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fel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încât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să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avem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un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statut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imun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pentru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copii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împotriva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bolilor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prevenibile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>.</w:t>
      </w:r>
    </w:p>
    <w:p w:rsidR="00E06531" w:rsidRPr="006A24F0" w:rsidRDefault="00E06531" w:rsidP="009C6FCC">
      <w:pPr>
        <w:shd w:val="clear" w:color="auto" w:fill="FFFFFF"/>
        <w:spacing w:before="450" w:after="450" w:line="288" w:lineRule="atLeast"/>
        <w:outlineLvl w:val="0"/>
      </w:pPr>
    </w:p>
    <w:sectPr w:rsidR="00E06531" w:rsidRPr="006A24F0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B1D42"/>
    <w:multiLevelType w:val="multilevel"/>
    <w:tmpl w:val="311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25769"/>
    <w:multiLevelType w:val="multilevel"/>
    <w:tmpl w:val="2CF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3"/>
  </w:num>
  <w:num w:numId="4">
    <w:abstractNumId w:val="32"/>
  </w:num>
  <w:num w:numId="5">
    <w:abstractNumId w:val="9"/>
  </w:num>
  <w:num w:numId="6">
    <w:abstractNumId w:val="24"/>
  </w:num>
  <w:num w:numId="7">
    <w:abstractNumId w:val="12"/>
  </w:num>
  <w:num w:numId="8">
    <w:abstractNumId w:val="17"/>
  </w:num>
  <w:num w:numId="9">
    <w:abstractNumId w:val="14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6"/>
  </w:num>
  <w:num w:numId="15">
    <w:abstractNumId w:val="28"/>
  </w:num>
  <w:num w:numId="16">
    <w:abstractNumId w:val="15"/>
  </w:num>
  <w:num w:numId="17">
    <w:abstractNumId w:val="30"/>
  </w:num>
  <w:num w:numId="18">
    <w:abstractNumId w:val="21"/>
  </w:num>
  <w:num w:numId="19">
    <w:abstractNumId w:val="2"/>
  </w:num>
  <w:num w:numId="20">
    <w:abstractNumId w:val="13"/>
  </w:num>
  <w:num w:numId="21">
    <w:abstractNumId w:val="19"/>
  </w:num>
  <w:num w:numId="22">
    <w:abstractNumId w:val="4"/>
  </w:num>
  <w:num w:numId="23">
    <w:abstractNumId w:val="3"/>
  </w:num>
  <w:num w:numId="24">
    <w:abstractNumId w:val="29"/>
  </w:num>
  <w:num w:numId="25">
    <w:abstractNumId w:val="27"/>
  </w:num>
  <w:num w:numId="26">
    <w:abstractNumId w:val="22"/>
  </w:num>
  <w:num w:numId="27">
    <w:abstractNumId w:val="11"/>
  </w:num>
  <w:num w:numId="28">
    <w:abstractNumId w:val="10"/>
  </w:num>
  <w:num w:numId="29">
    <w:abstractNumId w:val="0"/>
  </w:num>
  <w:num w:numId="30">
    <w:abstractNumId w:val="7"/>
  </w:num>
  <w:num w:numId="31">
    <w:abstractNumId w:val="25"/>
  </w:num>
  <w:num w:numId="32">
    <w:abstractNumId w:val="23"/>
  </w:num>
  <w:num w:numId="33">
    <w:abstractNumId w:val="1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04AF3"/>
    <w:rsid w:val="00007BDE"/>
    <w:rsid w:val="000153B9"/>
    <w:rsid w:val="00017185"/>
    <w:rsid w:val="0001753F"/>
    <w:rsid w:val="0002103E"/>
    <w:rsid w:val="00027B6B"/>
    <w:rsid w:val="0003155C"/>
    <w:rsid w:val="00036341"/>
    <w:rsid w:val="00040623"/>
    <w:rsid w:val="00041B93"/>
    <w:rsid w:val="0004596E"/>
    <w:rsid w:val="00051932"/>
    <w:rsid w:val="00051967"/>
    <w:rsid w:val="00054087"/>
    <w:rsid w:val="00063981"/>
    <w:rsid w:val="00065705"/>
    <w:rsid w:val="00073784"/>
    <w:rsid w:val="00076F3C"/>
    <w:rsid w:val="0008174B"/>
    <w:rsid w:val="00084B93"/>
    <w:rsid w:val="00087CF6"/>
    <w:rsid w:val="00093B5D"/>
    <w:rsid w:val="00093FED"/>
    <w:rsid w:val="000A4209"/>
    <w:rsid w:val="000A4DA7"/>
    <w:rsid w:val="000A66A2"/>
    <w:rsid w:val="000A7A5F"/>
    <w:rsid w:val="000B338C"/>
    <w:rsid w:val="000B3B62"/>
    <w:rsid w:val="000B4076"/>
    <w:rsid w:val="000B42AA"/>
    <w:rsid w:val="000B5843"/>
    <w:rsid w:val="000B5E60"/>
    <w:rsid w:val="000C2BF2"/>
    <w:rsid w:val="000C2C9E"/>
    <w:rsid w:val="000E017B"/>
    <w:rsid w:val="000E13C1"/>
    <w:rsid w:val="000E2379"/>
    <w:rsid w:val="000E3765"/>
    <w:rsid w:val="000E3F9E"/>
    <w:rsid w:val="000E50BC"/>
    <w:rsid w:val="000E6A3E"/>
    <w:rsid w:val="000E6DCF"/>
    <w:rsid w:val="000F0CFB"/>
    <w:rsid w:val="000F64B0"/>
    <w:rsid w:val="000F7C38"/>
    <w:rsid w:val="000F7C9B"/>
    <w:rsid w:val="00100BAD"/>
    <w:rsid w:val="00104499"/>
    <w:rsid w:val="001209AD"/>
    <w:rsid w:val="00122359"/>
    <w:rsid w:val="001225A0"/>
    <w:rsid w:val="00123BCE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0F38"/>
    <w:rsid w:val="001718D1"/>
    <w:rsid w:val="00171B01"/>
    <w:rsid w:val="0019229A"/>
    <w:rsid w:val="00194092"/>
    <w:rsid w:val="00196DC9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F2A7B"/>
    <w:rsid w:val="001F3AB2"/>
    <w:rsid w:val="001F419D"/>
    <w:rsid w:val="001F7171"/>
    <w:rsid w:val="002132C3"/>
    <w:rsid w:val="00214C66"/>
    <w:rsid w:val="00217AC8"/>
    <w:rsid w:val="00220406"/>
    <w:rsid w:val="002225F9"/>
    <w:rsid w:val="00231229"/>
    <w:rsid w:val="00234887"/>
    <w:rsid w:val="002422BD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76954"/>
    <w:rsid w:val="00280FB9"/>
    <w:rsid w:val="00284D89"/>
    <w:rsid w:val="00284F1C"/>
    <w:rsid w:val="00290169"/>
    <w:rsid w:val="002927B4"/>
    <w:rsid w:val="002950B3"/>
    <w:rsid w:val="002975DB"/>
    <w:rsid w:val="002C0383"/>
    <w:rsid w:val="002C08D8"/>
    <w:rsid w:val="002C117F"/>
    <w:rsid w:val="002C7D62"/>
    <w:rsid w:val="002F297E"/>
    <w:rsid w:val="002F4FF5"/>
    <w:rsid w:val="003038F3"/>
    <w:rsid w:val="003077E1"/>
    <w:rsid w:val="00307DF6"/>
    <w:rsid w:val="00307E1F"/>
    <w:rsid w:val="00312637"/>
    <w:rsid w:val="00322D09"/>
    <w:rsid w:val="00324563"/>
    <w:rsid w:val="003335CA"/>
    <w:rsid w:val="00334280"/>
    <w:rsid w:val="00334B4D"/>
    <w:rsid w:val="0033677D"/>
    <w:rsid w:val="003420AD"/>
    <w:rsid w:val="003444DE"/>
    <w:rsid w:val="003456F0"/>
    <w:rsid w:val="00354C0C"/>
    <w:rsid w:val="0036249A"/>
    <w:rsid w:val="00371808"/>
    <w:rsid w:val="00372C9E"/>
    <w:rsid w:val="003746F8"/>
    <w:rsid w:val="00374CC0"/>
    <w:rsid w:val="00381203"/>
    <w:rsid w:val="00385126"/>
    <w:rsid w:val="0039185A"/>
    <w:rsid w:val="00396584"/>
    <w:rsid w:val="003A4967"/>
    <w:rsid w:val="003A7DDF"/>
    <w:rsid w:val="003B10BE"/>
    <w:rsid w:val="003B3580"/>
    <w:rsid w:val="003C1E55"/>
    <w:rsid w:val="003C59B0"/>
    <w:rsid w:val="003D35E1"/>
    <w:rsid w:val="003D3813"/>
    <w:rsid w:val="003D416A"/>
    <w:rsid w:val="003D4D55"/>
    <w:rsid w:val="003D566B"/>
    <w:rsid w:val="003F3A91"/>
    <w:rsid w:val="003F7A8C"/>
    <w:rsid w:val="00401656"/>
    <w:rsid w:val="00403A89"/>
    <w:rsid w:val="00403E48"/>
    <w:rsid w:val="004049DD"/>
    <w:rsid w:val="004070C6"/>
    <w:rsid w:val="00407C23"/>
    <w:rsid w:val="0042211C"/>
    <w:rsid w:val="00430C9F"/>
    <w:rsid w:val="00442976"/>
    <w:rsid w:val="00445B6D"/>
    <w:rsid w:val="00446481"/>
    <w:rsid w:val="004469DC"/>
    <w:rsid w:val="004800C9"/>
    <w:rsid w:val="00482011"/>
    <w:rsid w:val="00484A31"/>
    <w:rsid w:val="00486666"/>
    <w:rsid w:val="004902F4"/>
    <w:rsid w:val="0049047A"/>
    <w:rsid w:val="00497DDE"/>
    <w:rsid w:val="004A1213"/>
    <w:rsid w:val="004A3213"/>
    <w:rsid w:val="004A4CF8"/>
    <w:rsid w:val="004A6223"/>
    <w:rsid w:val="004A6393"/>
    <w:rsid w:val="004B22EE"/>
    <w:rsid w:val="004B6F95"/>
    <w:rsid w:val="004C17E1"/>
    <w:rsid w:val="004C1D7F"/>
    <w:rsid w:val="004C233E"/>
    <w:rsid w:val="004C3EAB"/>
    <w:rsid w:val="004E3A24"/>
    <w:rsid w:val="004E4721"/>
    <w:rsid w:val="004F3514"/>
    <w:rsid w:val="004F5540"/>
    <w:rsid w:val="004F5713"/>
    <w:rsid w:val="004F6DE0"/>
    <w:rsid w:val="004F71F0"/>
    <w:rsid w:val="004F731F"/>
    <w:rsid w:val="00503F1E"/>
    <w:rsid w:val="00506AB7"/>
    <w:rsid w:val="00510588"/>
    <w:rsid w:val="00515D52"/>
    <w:rsid w:val="005161EB"/>
    <w:rsid w:val="00516F0B"/>
    <w:rsid w:val="00517CD2"/>
    <w:rsid w:val="00524A85"/>
    <w:rsid w:val="00526583"/>
    <w:rsid w:val="00526AFB"/>
    <w:rsid w:val="00535D71"/>
    <w:rsid w:val="00541483"/>
    <w:rsid w:val="0054227E"/>
    <w:rsid w:val="0054257A"/>
    <w:rsid w:val="00544CDD"/>
    <w:rsid w:val="005469B5"/>
    <w:rsid w:val="00550BDE"/>
    <w:rsid w:val="005524C6"/>
    <w:rsid w:val="00556A82"/>
    <w:rsid w:val="00565950"/>
    <w:rsid w:val="005661DE"/>
    <w:rsid w:val="00567CA7"/>
    <w:rsid w:val="00571641"/>
    <w:rsid w:val="0057461B"/>
    <w:rsid w:val="00577F80"/>
    <w:rsid w:val="00585490"/>
    <w:rsid w:val="005A11DD"/>
    <w:rsid w:val="005A1355"/>
    <w:rsid w:val="005A19E3"/>
    <w:rsid w:val="005A2798"/>
    <w:rsid w:val="005B0147"/>
    <w:rsid w:val="005B2F67"/>
    <w:rsid w:val="005B40F3"/>
    <w:rsid w:val="005B7A05"/>
    <w:rsid w:val="005C0F1A"/>
    <w:rsid w:val="005C2152"/>
    <w:rsid w:val="005C3929"/>
    <w:rsid w:val="005C7EE5"/>
    <w:rsid w:val="005D4F70"/>
    <w:rsid w:val="005D55D5"/>
    <w:rsid w:val="005D707C"/>
    <w:rsid w:val="005E02FC"/>
    <w:rsid w:val="005E2A95"/>
    <w:rsid w:val="005F57FE"/>
    <w:rsid w:val="00605FE3"/>
    <w:rsid w:val="0060601F"/>
    <w:rsid w:val="00606C19"/>
    <w:rsid w:val="00615289"/>
    <w:rsid w:val="00615303"/>
    <w:rsid w:val="00617CF0"/>
    <w:rsid w:val="00625E27"/>
    <w:rsid w:val="006467D6"/>
    <w:rsid w:val="006473A7"/>
    <w:rsid w:val="00655CB9"/>
    <w:rsid w:val="0065624E"/>
    <w:rsid w:val="00657163"/>
    <w:rsid w:val="00663A8D"/>
    <w:rsid w:val="00671B47"/>
    <w:rsid w:val="006725F9"/>
    <w:rsid w:val="00674E6B"/>
    <w:rsid w:val="00681280"/>
    <w:rsid w:val="00683A6D"/>
    <w:rsid w:val="00690209"/>
    <w:rsid w:val="006952BC"/>
    <w:rsid w:val="006A22A1"/>
    <w:rsid w:val="006A24F0"/>
    <w:rsid w:val="006A6606"/>
    <w:rsid w:val="006B6D48"/>
    <w:rsid w:val="006B7DA5"/>
    <w:rsid w:val="006C0A9F"/>
    <w:rsid w:val="006C19DD"/>
    <w:rsid w:val="006C7660"/>
    <w:rsid w:val="006D0AD7"/>
    <w:rsid w:val="006D405B"/>
    <w:rsid w:val="006D70FB"/>
    <w:rsid w:val="006D7D00"/>
    <w:rsid w:val="006F2EC0"/>
    <w:rsid w:val="006F506C"/>
    <w:rsid w:val="006F5ACF"/>
    <w:rsid w:val="006F7E41"/>
    <w:rsid w:val="00701980"/>
    <w:rsid w:val="00703BCE"/>
    <w:rsid w:val="00710A6D"/>
    <w:rsid w:val="0071132E"/>
    <w:rsid w:val="00713620"/>
    <w:rsid w:val="00716C4A"/>
    <w:rsid w:val="007200CD"/>
    <w:rsid w:val="00724BA4"/>
    <w:rsid w:val="007276AD"/>
    <w:rsid w:val="00735968"/>
    <w:rsid w:val="00735AAB"/>
    <w:rsid w:val="00740FD8"/>
    <w:rsid w:val="0074501A"/>
    <w:rsid w:val="007472E7"/>
    <w:rsid w:val="0075292E"/>
    <w:rsid w:val="00752D4B"/>
    <w:rsid w:val="00755640"/>
    <w:rsid w:val="00760B12"/>
    <w:rsid w:val="00767269"/>
    <w:rsid w:val="00770242"/>
    <w:rsid w:val="007739FA"/>
    <w:rsid w:val="007744B5"/>
    <w:rsid w:val="00775DA3"/>
    <w:rsid w:val="0077602D"/>
    <w:rsid w:val="0078131E"/>
    <w:rsid w:val="0078562F"/>
    <w:rsid w:val="0078600A"/>
    <w:rsid w:val="00786C02"/>
    <w:rsid w:val="00790D60"/>
    <w:rsid w:val="007A1897"/>
    <w:rsid w:val="007B05A9"/>
    <w:rsid w:val="007C16AD"/>
    <w:rsid w:val="007C3EE5"/>
    <w:rsid w:val="007D3EB4"/>
    <w:rsid w:val="007D53AF"/>
    <w:rsid w:val="00821BF1"/>
    <w:rsid w:val="00825AA6"/>
    <w:rsid w:val="00826E40"/>
    <w:rsid w:val="00827793"/>
    <w:rsid w:val="00830007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7794"/>
    <w:rsid w:val="0088573C"/>
    <w:rsid w:val="00896B48"/>
    <w:rsid w:val="00896FD7"/>
    <w:rsid w:val="008A02E7"/>
    <w:rsid w:val="008A15C8"/>
    <w:rsid w:val="008A685F"/>
    <w:rsid w:val="008B1593"/>
    <w:rsid w:val="008B3DC0"/>
    <w:rsid w:val="008B798D"/>
    <w:rsid w:val="008C3D27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E51"/>
    <w:rsid w:val="008F26DE"/>
    <w:rsid w:val="00901C9E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525"/>
    <w:rsid w:val="00926C9A"/>
    <w:rsid w:val="00932FA3"/>
    <w:rsid w:val="00936136"/>
    <w:rsid w:val="00943860"/>
    <w:rsid w:val="00944D8A"/>
    <w:rsid w:val="00945A7F"/>
    <w:rsid w:val="00951061"/>
    <w:rsid w:val="00952B8E"/>
    <w:rsid w:val="009663AF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C6FCC"/>
    <w:rsid w:val="009D5D4A"/>
    <w:rsid w:val="009D7547"/>
    <w:rsid w:val="009F3E98"/>
    <w:rsid w:val="009F61DF"/>
    <w:rsid w:val="009F6FA3"/>
    <w:rsid w:val="00A0736B"/>
    <w:rsid w:val="00A177C0"/>
    <w:rsid w:val="00A17FB2"/>
    <w:rsid w:val="00A2388A"/>
    <w:rsid w:val="00A24704"/>
    <w:rsid w:val="00A3050B"/>
    <w:rsid w:val="00A327AD"/>
    <w:rsid w:val="00A36702"/>
    <w:rsid w:val="00A42152"/>
    <w:rsid w:val="00A45D7E"/>
    <w:rsid w:val="00A47EC9"/>
    <w:rsid w:val="00A51E7D"/>
    <w:rsid w:val="00A62FA3"/>
    <w:rsid w:val="00A630F2"/>
    <w:rsid w:val="00A63874"/>
    <w:rsid w:val="00A63AF2"/>
    <w:rsid w:val="00A779ED"/>
    <w:rsid w:val="00A81EBE"/>
    <w:rsid w:val="00A8361E"/>
    <w:rsid w:val="00A87333"/>
    <w:rsid w:val="00A93CDC"/>
    <w:rsid w:val="00AA21C3"/>
    <w:rsid w:val="00AB54F9"/>
    <w:rsid w:val="00AB566C"/>
    <w:rsid w:val="00AC1BAF"/>
    <w:rsid w:val="00AC375F"/>
    <w:rsid w:val="00AC4333"/>
    <w:rsid w:val="00AC5570"/>
    <w:rsid w:val="00AD073A"/>
    <w:rsid w:val="00AD1EDC"/>
    <w:rsid w:val="00AE2BE0"/>
    <w:rsid w:val="00AE2EA7"/>
    <w:rsid w:val="00AE639E"/>
    <w:rsid w:val="00AF0F4F"/>
    <w:rsid w:val="00AF168C"/>
    <w:rsid w:val="00AF6DCC"/>
    <w:rsid w:val="00B015E4"/>
    <w:rsid w:val="00B11F99"/>
    <w:rsid w:val="00B1623B"/>
    <w:rsid w:val="00B17F91"/>
    <w:rsid w:val="00B23B69"/>
    <w:rsid w:val="00B258C4"/>
    <w:rsid w:val="00B35453"/>
    <w:rsid w:val="00B42987"/>
    <w:rsid w:val="00B4379B"/>
    <w:rsid w:val="00B44F9D"/>
    <w:rsid w:val="00B45FCC"/>
    <w:rsid w:val="00B46438"/>
    <w:rsid w:val="00B477C1"/>
    <w:rsid w:val="00B56972"/>
    <w:rsid w:val="00B61302"/>
    <w:rsid w:val="00B630FE"/>
    <w:rsid w:val="00B65DF0"/>
    <w:rsid w:val="00B66056"/>
    <w:rsid w:val="00B82268"/>
    <w:rsid w:val="00B82D8E"/>
    <w:rsid w:val="00B83323"/>
    <w:rsid w:val="00B93D47"/>
    <w:rsid w:val="00BA2507"/>
    <w:rsid w:val="00BA4247"/>
    <w:rsid w:val="00BA635B"/>
    <w:rsid w:val="00BB442C"/>
    <w:rsid w:val="00BB4FCB"/>
    <w:rsid w:val="00BB56DF"/>
    <w:rsid w:val="00BB5E80"/>
    <w:rsid w:val="00BC048F"/>
    <w:rsid w:val="00BD078A"/>
    <w:rsid w:val="00BD25DB"/>
    <w:rsid w:val="00BE4F34"/>
    <w:rsid w:val="00BF2D88"/>
    <w:rsid w:val="00BF4599"/>
    <w:rsid w:val="00BF5898"/>
    <w:rsid w:val="00C038AF"/>
    <w:rsid w:val="00C054CF"/>
    <w:rsid w:val="00C12FF7"/>
    <w:rsid w:val="00C138FE"/>
    <w:rsid w:val="00C243F5"/>
    <w:rsid w:val="00C24472"/>
    <w:rsid w:val="00C25117"/>
    <w:rsid w:val="00C25F89"/>
    <w:rsid w:val="00C30081"/>
    <w:rsid w:val="00C349B8"/>
    <w:rsid w:val="00C36AD5"/>
    <w:rsid w:val="00C408CA"/>
    <w:rsid w:val="00C4193F"/>
    <w:rsid w:val="00C4285E"/>
    <w:rsid w:val="00C43FFE"/>
    <w:rsid w:val="00C51336"/>
    <w:rsid w:val="00C522A9"/>
    <w:rsid w:val="00C54145"/>
    <w:rsid w:val="00C5669D"/>
    <w:rsid w:val="00C60405"/>
    <w:rsid w:val="00C60443"/>
    <w:rsid w:val="00C665A4"/>
    <w:rsid w:val="00C6769D"/>
    <w:rsid w:val="00C7227A"/>
    <w:rsid w:val="00C73BB0"/>
    <w:rsid w:val="00C76705"/>
    <w:rsid w:val="00C81BFD"/>
    <w:rsid w:val="00C8432E"/>
    <w:rsid w:val="00C84734"/>
    <w:rsid w:val="00C84FDC"/>
    <w:rsid w:val="00C91265"/>
    <w:rsid w:val="00C977D6"/>
    <w:rsid w:val="00CA2819"/>
    <w:rsid w:val="00CA2E7C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1556C"/>
    <w:rsid w:val="00D215E3"/>
    <w:rsid w:val="00D2173C"/>
    <w:rsid w:val="00D244AA"/>
    <w:rsid w:val="00D24FFB"/>
    <w:rsid w:val="00D31A66"/>
    <w:rsid w:val="00D32963"/>
    <w:rsid w:val="00D32B89"/>
    <w:rsid w:val="00D352E4"/>
    <w:rsid w:val="00D40EA9"/>
    <w:rsid w:val="00D4137B"/>
    <w:rsid w:val="00D42C21"/>
    <w:rsid w:val="00D449B9"/>
    <w:rsid w:val="00D50EFB"/>
    <w:rsid w:val="00D6242B"/>
    <w:rsid w:val="00D63C17"/>
    <w:rsid w:val="00D7032F"/>
    <w:rsid w:val="00D7078F"/>
    <w:rsid w:val="00D7575C"/>
    <w:rsid w:val="00D76995"/>
    <w:rsid w:val="00D77FB1"/>
    <w:rsid w:val="00D84E77"/>
    <w:rsid w:val="00D86720"/>
    <w:rsid w:val="00D87A96"/>
    <w:rsid w:val="00D90D33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2B20"/>
    <w:rsid w:val="00DD5BEC"/>
    <w:rsid w:val="00DE1518"/>
    <w:rsid w:val="00DE6151"/>
    <w:rsid w:val="00DE6CC8"/>
    <w:rsid w:val="00DF6347"/>
    <w:rsid w:val="00E01EDC"/>
    <w:rsid w:val="00E041FB"/>
    <w:rsid w:val="00E0420D"/>
    <w:rsid w:val="00E06531"/>
    <w:rsid w:val="00E13232"/>
    <w:rsid w:val="00E16477"/>
    <w:rsid w:val="00E24BA2"/>
    <w:rsid w:val="00E252D1"/>
    <w:rsid w:val="00E37D7C"/>
    <w:rsid w:val="00E435C1"/>
    <w:rsid w:val="00E43979"/>
    <w:rsid w:val="00E44894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7305A"/>
    <w:rsid w:val="00E817D3"/>
    <w:rsid w:val="00E82CC0"/>
    <w:rsid w:val="00E855FD"/>
    <w:rsid w:val="00E97216"/>
    <w:rsid w:val="00EA4B3F"/>
    <w:rsid w:val="00EA4EB3"/>
    <w:rsid w:val="00EA56E9"/>
    <w:rsid w:val="00EA6E23"/>
    <w:rsid w:val="00EB0C32"/>
    <w:rsid w:val="00EB2B77"/>
    <w:rsid w:val="00EB53B1"/>
    <w:rsid w:val="00EB5BC0"/>
    <w:rsid w:val="00EB7353"/>
    <w:rsid w:val="00EC4097"/>
    <w:rsid w:val="00EC413C"/>
    <w:rsid w:val="00EE0A70"/>
    <w:rsid w:val="00EE2DFC"/>
    <w:rsid w:val="00EF0E7C"/>
    <w:rsid w:val="00EF3815"/>
    <w:rsid w:val="00EF4B0E"/>
    <w:rsid w:val="00F02407"/>
    <w:rsid w:val="00F101A3"/>
    <w:rsid w:val="00F10320"/>
    <w:rsid w:val="00F24148"/>
    <w:rsid w:val="00F269B0"/>
    <w:rsid w:val="00F37685"/>
    <w:rsid w:val="00F55DB3"/>
    <w:rsid w:val="00F56F6A"/>
    <w:rsid w:val="00F60478"/>
    <w:rsid w:val="00F6411E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0B61"/>
    <w:rsid w:val="00FA179D"/>
    <w:rsid w:val="00FA61B7"/>
    <w:rsid w:val="00FA669E"/>
    <w:rsid w:val="00FB5C68"/>
    <w:rsid w:val="00FC2593"/>
    <w:rsid w:val="00FC36C5"/>
    <w:rsid w:val="00FE398B"/>
    <w:rsid w:val="00FE5D99"/>
    <w:rsid w:val="00FE6FDC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F1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2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9AD"/>
    <w:rPr>
      <w:rFonts w:ascii="Tahoma" w:hAnsi="Tahoma" w:cs="Tahoma"/>
      <w:sz w:val="16"/>
      <w:szCs w:val="16"/>
    </w:rPr>
  </w:style>
  <w:style w:type="paragraph" w:customStyle="1" w:styleId="whitebg">
    <w:name w:val="white_bg"/>
    <w:basedOn w:val="Normal"/>
    <w:rsid w:val="001209AD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526583"/>
  </w:style>
  <w:style w:type="paragraph" w:customStyle="1" w:styleId="chapeau">
    <w:name w:val="chapeau"/>
    <w:basedOn w:val="Normal"/>
    <w:rsid w:val="00526583"/>
    <w:pPr>
      <w:spacing w:before="100" w:beforeAutospacing="1" w:after="100" w:afterAutospacing="1"/>
    </w:pPr>
  </w:style>
  <w:style w:type="paragraph" w:customStyle="1" w:styleId="shareandviews">
    <w:name w:val="shareandviews"/>
    <w:basedOn w:val="Normal"/>
    <w:rsid w:val="00526583"/>
    <w:pPr>
      <w:spacing w:before="100" w:beforeAutospacing="1" w:after="100" w:afterAutospacing="1"/>
    </w:pPr>
  </w:style>
  <w:style w:type="character" w:customStyle="1" w:styleId="views">
    <w:name w:val="views"/>
    <w:basedOn w:val="DefaultParagraphFont"/>
    <w:rsid w:val="00526583"/>
  </w:style>
  <w:style w:type="character" w:customStyle="1" w:styleId="categ">
    <w:name w:val="categ"/>
    <w:basedOn w:val="DefaultParagraphFont"/>
    <w:rsid w:val="00524A85"/>
  </w:style>
  <w:style w:type="character" w:customStyle="1" w:styleId="sans">
    <w:name w:val="sans"/>
    <w:basedOn w:val="DefaultParagraphFont"/>
    <w:rsid w:val="00524A85"/>
  </w:style>
  <w:style w:type="paragraph" w:styleId="HTMLAddress">
    <w:name w:val="HTML Address"/>
    <w:basedOn w:val="Normal"/>
    <w:link w:val="HTMLAddressChar"/>
    <w:uiPriority w:val="99"/>
    <w:unhideWhenUsed/>
    <w:rsid w:val="00524A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524A85"/>
    <w:rPr>
      <w:i/>
      <w:iCs/>
      <w:sz w:val="24"/>
      <w:szCs w:val="24"/>
    </w:rPr>
  </w:style>
  <w:style w:type="character" w:customStyle="1" w:styleId="trcadcwrapper">
    <w:name w:val="trc_adc_wrapper"/>
    <w:basedOn w:val="DefaultParagraphFont"/>
    <w:rsid w:val="00524A85"/>
  </w:style>
  <w:style w:type="character" w:customStyle="1" w:styleId="trclogosvalign">
    <w:name w:val="trc_logos_v_align"/>
    <w:basedOn w:val="DefaultParagraphFont"/>
    <w:rsid w:val="00524A85"/>
  </w:style>
  <w:style w:type="character" w:customStyle="1" w:styleId="trcrboxheaderspan">
    <w:name w:val="trc_rbox_header_span"/>
    <w:basedOn w:val="DefaultParagraphFont"/>
    <w:rsid w:val="00524A85"/>
  </w:style>
  <w:style w:type="character" w:customStyle="1" w:styleId="video-label">
    <w:name w:val="video-label"/>
    <w:basedOn w:val="DefaultParagraphFont"/>
    <w:rsid w:val="00524A85"/>
  </w:style>
  <w:style w:type="character" w:customStyle="1" w:styleId="branding">
    <w:name w:val="branding"/>
    <w:basedOn w:val="DefaultParagraphFont"/>
    <w:rsid w:val="0052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BDBDB"/>
            <w:right w:val="none" w:sz="0" w:space="0" w:color="auto"/>
          </w:divBdr>
          <w:divsChild>
            <w:div w:id="7089928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11" w:color="DBDBDB"/>
                <w:right w:val="none" w:sz="0" w:space="0" w:color="auto"/>
              </w:divBdr>
            </w:div>
          </w:divsChild>
        </w:div>
        <w:div w:id="880366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696">
              <w:marLeft w:val="0"/>
              <w:marRight w:val="4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9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4487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7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832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6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786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6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1A1A1"/>
                                        <w:left w:val="single" w:sz="6" w:space="4" w:color="A1A1A1"/>
                                        <w:bottom w:val="single" w:sz="6" w:space="4" w:color="A1A1A1"/>
                                        <w:right w:val="single" w:sz="6" w:space="4" w:color="A1A1A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BDBDB"/>
            <w:right w:val="none" w:sz="0" w:space="0" w:color="auto"/>
          </w:divBdr>
          <w:divsChild>
            <w:div w:id="67345855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11" w:color="DBDBDB"/>
                <w:right w:val="none" w:sz="0" w:space="0" w:color="auto"/>
              </w:divBdr>
            </w:div>
          </w:divsChild>
        </w:div>
        <w:div w:id="169037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5691">
              <w:marLeft w:val="0"/>
              <w:marRight w:val="4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035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20247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4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95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87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67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187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6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6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9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629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0125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582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00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09861">
                      <w:marLeft w:val="-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11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909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545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5965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5716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8023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0706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3181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4" w:color="229DFF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934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dianul.ro/actualitate/" TargetMode="External"/><Relationship Id="rId13" Type="http://schemas.openxmlformats.org/officeDocument/2006/relationships/hyperlink" Target="http://www.puterea.ro/social/cati-ani-de-puscarie-risca-parintii-care-refuza-sa-si-vaccineze-copiii-care-este-infractiunea-pentru-care-vor-putea-fi-acuzati-15535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uterea.ro/social/cati-ani-de-puscarie-risca-parintii-care-refuza-sa-si-vaccineze-copiii-care-este-infractiunea-pentru-care-vor-putea-fi-acuzati-15535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uterea.ro/social/cati-ani-de-puscarie-risca-parintii-care-refuza-sa-si-vaccineze-copiii-care-este-infractiunea-pentru-care-vor-putea-fi-acuzati-155354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tidianul.ro/actualitate/social/" TargetMode="External"/><Relationship Id="rId14" Type="http://schemas.openxmlformats.org/officeDocument/2006/relationships/hyperlink" Target="http://www.puterea.ro/social/cati-ani-de-puscarie-risca-parintii-care-refuza-sa-si-vaccineze-copiii-care-este-infractiunea-pentru-care-vor-putea-fi-acuzati-1553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DE4C-4F7C-4C0A-A6D1-AD4D9F9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7021</CharactersWithSpaces>
  <SharedDoc>false</SharedDoc>
  <HLinks>
    <vt:vector size="24" baseType="variant"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http://www.amosnews.ro/seniorii-din-comunitatea-sectorului-6-sarbatoresc-ziua-mondiala-teatrului-2017-03-28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http://www.amosnews.ro/magazinul-socialxchange-din-sectorul-6-continua-actiunile-caritabile-2017-03-28</vt:lpwstr>
      </vt:variant>
      <vt:variant>
        <vt:lpwstr/>
      </vt:variant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http://www.agerpres.ro/comunicate/2017/03/28/comunicat-de-presa-primaria-sectorului-6-13-50-17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http://www.agerpres.ro/comunicate/2017/03/28/comunicat-de-presa-primaria-sectorului-6-16-28-30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dcterms:created xsi:type="dcterms:W3CDTF">2017-04-12T06:42:00Z</dcterms:created>
  <dcterms:modified xsi:type="dcterms:W3CDTF">2017-04-12T06:43:00Z</dcterms:modified>
</cp:coreProperties>
</file>