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2" w:rsidRPr="00526583" w:rsidRDefault="00A63AF2" w:rsidP="00F101A3">
      <w:pPr>
        <w:spacing w:before="100" w:beforeAutospacing="1" w:after="100" w:afterAutospacing="1"/>
        <w:jc w:val="both"/>
        <w:rPr>
          <w:b/>
          <w:color w:val="000000"/>
        </w:rPr>
      </w:pPr>
    </w:p>
    <w:p w:rsidR="004E4721" w:rsidRPr="005661DE" w:rsidRDefault="004E4721" w:rsidP="00F101A3">
      <w:pPr>
        <w:spacing w:before="100" w:beforeAutospacing="1" w:after="100" w:afterAutospacing="1"/>
        <w:jc w:val="both"/>
        <w:rPr>
          <w:b/>
          <w:color w:val="000000"/>
          <w:sz w:val="32"/>
          <w:szCs w:val="32"/>
        </w:rPr>
      </w:pPr>
      <w:r w:rsidRPr="005661DE">
        <w:rPr>
          <w:b/>
          <w:color w:val="000000"/>
          <w:sz w:val="32"/>
          <w:szCs w:val="32"/>
        </w:rPr>
        <w:t>Revista Presei</w:t>
      </w:r>
    </w:p>
    <w:p w:rsidR="003A4967" w:rsidRPr="00EB7353" w:rsidRDefault="00556FD3" w:rsidP="00F101A3">
      <w:pPr>
        <w:spacing w:before="100" w:beforeAutospacing="1" w:after="100" w:afterAutospacing="1"/>
        <w:jc w:val="both"/>
        <w:rPr>
          <w:b/>
          <w:color w:val="000000"/>
          <w:sz w:val="28"/>
          <w:szCs w:val="28"/>
        </w:rPr>
      </w:pPr>
      <w:r>
        <w:rPr>
          <w:b/>
          <w:color w:val="000000"/>
          <w:sz w:val="28"/>
          <w:szCs w:val="28"/>
        </w:rPr>
        <w:t>05</w:t>
      </w:r>
      <w:r w:rsidR="001209AD" w:rsidRPr="00EB7353">
        <w:rPr>
          <w:b/>
          <w:color w:val="000000"/>
          <w:sz w:val="28"/>
          <w:szCs w:val="28"/>
        </w:rPr>
        <w:t xml:space="preserve"> Aprilie</w:t>
      </w:r>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Pagina</w:t>
            </w:r>
          </w:p>
        </w:tc>
        <w:tc>
          <w:tcPr>
            <w:tcW w:w="2770"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Publicaţie</w:t>
            </w:r>
          </w:p>
        </w:tc>
        <w:tc>
          <w:tcPr>
            <w:tcW w:w="5367" w:type="dxa"/>
          </w:tcPr>
          <w:p w:rsidR="004E4721" w:rsidRPr="00EB7353" w:rsidRDefault="004E4721" w:rsidP="00F101A3">
            <w:pPr>
              <w:spacing w:before="100" w:beforeAutospacing="1" w:after="100" w:afterAutospacing="1"/>
              <w:jc w:val="both"/>
              <w:rPr>
                <w:b/>
                <w:color w:val="000000"/>
                <w:sz w:val="28"/>
                <w:szCs w:val="28"/>
              </w:rPr>
            </w:pPr>
            <w:r w:rsidRPr="00EB7353">
              <w:rPr>
                <w:b/>
                <w:color w:val="000000"/>
                <w:sz w:val="28"/>
                <w:szCs w:val="28"/>
              </w:rPr>
              <w:t>Titlu</w:t>
            </w:r>
          </w:p>
        </w:tc>
      </w:tr>
      <w:tr w:rsidR="0036249A" w:rsidRPr="00526583" w:rsidTr="0008174B">
        <w:trPr>
          <w:trHeight w:val="917"/>
        </w:trPr>
        <w:tc>
          <w:tcPr>
            <w:tcW w:w="1151" w:type="dxa"/>
          </w:tcPr>
          <w:p w:rsidR="0036249A" w:rsidRPr="00EB7353" w:rsidRDefault="005661DE" w:rsidP="00F101A3">
            <w:pPr>
              <w:spacing w:before="100" w:beforeAutospacing="1" w:after="100" w:afterAutospacing="1"/>
              <w:jc w:val="both"/>
              <w:rPr>
                <w:color w:val="000000"/>
                <w:sz w:val="28"/>
                <w:szCs w:val="28"/>
              </w:rPr>
            </w:pPr>
            <w:r>
              <w:rPr>
                <w:color w:val="000000"/>
                <w:sz w:val="28"/>
                <w:szCs w:val="28"/>
              </w:rPr>
              <w:t>2</w:t>
            </w:r>
          </w:p>
        </w:tc>
        <w:tc>
          <w:tcPr>
            <w:tcW w:w="2770" w:type="dxa"/>
          </w:tcPr>
          <w:p w:rsidR="0036249A" w:rsidRPr="00EB7353" w:rsidRDefault="00274A12" w:rsidP="00274A12">
            <w:pPr>
              <w:tabs>
                <w:tab w:val="left" w:pos="1845"/>
              </w:tabs>
              <w:spacing w:before="100" w:beforeAutospacing="1" w:after="100" w:afterAutospacing="1"/>
              <w:jc w:val="both"/>
              <w:rPr>
                <w:sz w:val="28"/>
                <w:szCs w:val="28"/>
                <w:lang w:val="ro-RO"/>
              </w:rPr>
            </w:pPr>
            <w:r>
              <w:rPr>
                <w:b/>
                <w:color w:val="800080"/>
                <w:sz w:val="28"/>
                <w:szCs w:val="28"/>
                <w:lang w:val="ro-RO"/>
              </w:rPr>
              <w:t>ADEVARUL</w:t>
            </w:r>
            <w:r>
              <w:rPr>
                <w:b/>
                <w:color w:val="800080"/>
                <w:sz w:val="28"/>
                <w:szCs w:val="28"/>
                <w:lang w:val="ro-RO"/>
              </w:rPr>
              <w:t xml:space="preserve"> </w:t>
            </w:r>
          </w:p>
        </w:tc>
        <w:tc>
          <w:tcPr>
            <w:tcW w:w="5367" w:type="dxa"/>
          </w:tcPr>
          <w:p w:rsidR="00F6411E" w:rsidRPr="005661DE" w:rsidRDefault="00274A12" w:rsidP="00274A12">
            <w:pPr>
              <w:shd w:val="clear" w:color="auto" w:fill="FFFFFF"/>
              <w:textAlignment w:val="baseline"/>
              <w:rPr>
                <w:b/>
                <w:sz w:val="28"/>
                <w:szCs w:val="28"/>
              </w:rPr>
            </w:pPr>
            <w:r w:rsidRPr="00274A12">
              <w:rPr>
                <w:b/>
                <w:sz w:val="28"/>
                <w:szCs w:val="28"/>
              </w:rPr>
              <w:t xml:space="preserve">Inspectoratul Şcolar Bucureşti deschide o anchetă după ce un ONG </w:t>
            </w:r>
            <w:proofErr w:type="gramStart"/>
            <w:r w:rsidRPr="00274A12">
              <w:rPr>
                <w:b/>
                <w:sz w:val="28"/>
                <w:szCs w:val="28"/>
              </w:rPr>
              <w:t>a</w:t>
            </w:r>
            <w:proofErr w:type="gramEnd"/>
            <w:r w:rsidRPr="00274A12">
              <w:rPr>
                <w:b/>
                <w:sz w:val="28"/>
                <w:szCs w:val="28"/>
              </w:rPr>
              <w:t xml:space="preserve"> acuzat profesorii de la Şcoala Specială nr. 4 de rele tratamente aplicate copiilor</w:t>
            </w:r>
          </w:p>
        </w:tc>
      </w:tr>
      <w:tr w:rsidR="00407C23" w:rsidRPr="00526583" w:rsidTr="0008174B">
        <w:trPr>
          <w:trHeight w:val="818"/>
        </w:trPr>
        <w:tc>
          <w:tcPr>
            <w:tcW w:w="1151" w:type="dxa"/>
          </w:tcPr>
          <w:p w:rsidR="00407C23" w:rsidRPr="00EB7353" w:rsidRDefault="00274A12" w:rsidP="00F101A3">
            <w:pPr>
              <w:spacing w:before="100" w:beforeAutospacing="1" w:after="100" w:afterAutospacing="1"/>
              <w:jc w:val="both"/>
              <w:rPr>
                <w:color w:val="000000"/>
                <w:sz w:val="28"/>
                <w:szCs w:val="28"/>
              </w:rPr>
            </w:pPr>
            <w:r>
              <w:rPr>
                <w:color w:val="000000"/>
                <w:sz w:val="28"/>
                <w:szCs w:val="28"/>
              </w:rPr>
              <w:t>3</w:t>
            </w:r>
          </w:p>
        </w:tc>
        <w:tc>
          <w:tcPr>
            <w:tcW w:w="2770" w:type="dxa"/>
          </w:tcPr>
          <w:p w:rsidR="00407C23" w:rsidRPr="00EB7353" w:rsidRDefault="00274A12" w:rsidP="00E44894">
            <w:pPr>
              <w:tabs>
                <w:tab w:val="left" w:pos="1845"/>
              </w:tabs>
              <w:spacing w:before="100" w:beforeAutospacing="1" w:after="100" w:afterAutospacing="1"/>
              <w:jc w:val="both"/>
              <w:rPr>
                <w:b/>
                <w:color w:val="800080"/>
                <w:sz w:val="28"/>
                <w:szCs w:val="28"/>
                <w:lang w:val="ro-RO"/>
              </w:rPr>
            </w:pPr>
            <w:r w:rsidRPr="00274A12">
              <w:rPr>
                <w:b/>
                <w:color w:val="800080"/>
                <w:sz w:val="28"/>
                <w:szCs w:val="28"/>
                <w:lang w:val="ro-RO"/>
              </w:rPr>
              <w:t>ADEVARUL</w:t>
            </w:r>
          </w:p>
        </w:tc>
        <w:tc>
          <w:tcPr>
            <w:tcW w:w="5367" w:type="dxa"/>
          </w:tcPr>
          <w:p w:rsidR="00274A12" w:rsidRPr="00274A12" w:rsidRDefault="00274A12" w:rsidP="00274A12">
            <w:pPr>
              <w:spacing w:before="100" w:beforeAutospacing="1" w:after="100" w:afterAutospacing="1"/>
              <w:outlineLvl w:val="0"/>
              <w:rPr>
                <w:b/>
                <w:sz w:val="28"/>
                <w:szCs w:val="28"/>
              </w:rPr>
            </w:pPr>
            <w:r w:rsidRPr="00274A12">
              <w:rPr>
                <w:b/>
                <w:sz w:val="28"/>
                <w:szCs w:val="28"/>
              </w:rPr>
              <w:br/>
              <w:t xml:space="preserve">Ce spune Ministerul Sănătăţii şi ce face de fapt. </w:t>
            </w:r>
          </w:p>
          <w:p w:rsidR="005661DE" w:rsidRPr="005661DE" w:rsidRDefault="00274A12" w:rsidP="00274A12">
            <w:pPr>
              <w:spacing w:before="100" w:beforeAutospacing="1" w:after="100" w:afterAutospacing="1"/>
              <w:outlineLvl w:val="0"/>
              <w:rPr>
                <w:b/>
                <w:sz w:val="28"/>
                <w:szCs w:val="28"/>
              </w:rPr>
            </w:pPr>
            <w:r w:rsidRPr="00274A12">
              <w:rPr>
                <w:b/>
                <w:sz w:val="28"/>
                <w:szCs w:val="28"/>
              </w:rPr>
              <w:t>Criza vaccinurilor, departe de a fi soluţionată</w:t>
            </w:r>
          </w:p>
        </w:tc>
      </w:tr>
      <w:tr w:rsidR="00274A12" w:rsidRPr="00526583" w:rsidTr="0008174B">
        <w:trPr>
          <w:trHeight w:val="818"/>
        </w:trPr>
        <w:tc>
          <w:tcPr>
            <w:tcW w:w="1151" w:type="dxa"/>
          </w:tcPr>
          <w:p w:rsidR="00274A12" w:rsidRDefault="00274A12" w:rsidP="00F101A3">
            <w:pPr>
              <w:spacing w:before="100" w:beforeAutospacing="1" w:after="100" w:afterAutospacing="1"/>
              <w:jc w:val="both"/>
              <w:rPr>
                <w:color w:val="000000"/>
                <w:sz w:val="28"/>
                <w:szCs w:val="28"/>
              </w:rPr>
            </w:pPr>
            <w:r>
              <w:rPr>
                <w:color w:val="000000"/>
                <w:sz w:val="28"/>
                <w:szCs w:val="28"/>
              </w:rPr>
              <w:t>4</w:t>
            </w:r>
          </w:p>
        </w:tc>
        <w:tc>
          <w:tcPr>
            <w:tcW w:w="2770" w:type="dxa"/>
          </w:tcPr>
          <w:p w:rsidR="00274A12" w:rsidRPr="00EB7353" w:rsidRDefault="00274A12" w:rsidP="00E44894">
            <w:pPr>
              <w:tabs>
                <w:tab w:val="left" w:pos="1845"/>
              </w:tabs>
              <w:spacing w:before="100" w:beforeAutospacing="1" w:after="100" w:afterAutospacing="1"/>
              <w:jc w:val="both"/>
              <w:rPr>
                <w:b/>
                <w:color w:val="800080"/>
                <w:sz w:val="28"/>
                <w:szCs w:val="28"/>
                <w:lang w:val="ro-RO"/>
              </w:rPr>
            </w:pPr>
            <w:r w:rsidRPr="00274A12">
              <w:rPr>
                <w:b/>
                <w:color w:val="800080"/>
                <w:sz w:val="28"/>
                <w:szCs w:val="28"/>
                <w:lang w:val="ro-RO"/>
              </w:rPr>
              <w:t>COTIDIANUL</w:t>
            </w:r>
          </w:p>
        </w:tc>
        <w:tc>
          <w:tcPr>
            <w:tcW w:w="5367" w:type="dxa"/>
          </w:tcPr>
          <w:p w:rsidR="00274A12" w:rsidRPr="00274A12" w:rsidRDefault="00274A12" w:rsidP="00274A12">
            <w:pPr>
              <w:spacing w:before="100" w:beforeAutospacing="1" w:after="100" w:afterAutospacing="1"/>
              <w:outlineLvl w:val="0"/>
              <w:rPr>
                <w:b/>
                <w:bCs/>
                <w:sz w:val="28"/>
                <w:szCs w:val="28"/>
                <w:lang w:val="ro-RO"/>
              </w:rPr>
            </w:pPr>
            <w:r w:rsidRPr="00274A12">
              <w:rPr>
                <w:b/>
                <w:bCs/>
                <w:sz w:val="28"/>
                <w:szCs w:val="28"/>
                <w:lang w:val="ro-RO"/>
              </w:rPr>
              <w:t>Ministrul Muncii: Sporurile vor fi plafonate în noua lege a salarizării</w:t>
            </w:r>
          </w:p>
          <w:p w:rsidR="00274A12" w:rsidRPr="00274A12" w:rsidRDefault="00274A12" w:rsidP="00274A12">
            <w:pPr>
              <w:spacing w:before="100" w:beforeAutospacing="1" w:after="100" w:afterAutospacing="1"/>
              <w:outlineLvl w:val="0"/>
              <w:rPr>
                <w:b/>
                <w:sz w:val="28"/>
                <w:szCs w:val="28"/>
              </w:rPr>
            </w:pPr>
          </w:p>
        </w:tc>
      </w:tr>
      <w:tr w:rsidR="005E1D57" w:rsidRPr="00526583" w:rsidTr="0008174B">
        <w:trPr>
          <w:trHeight w:val="818"/>
        </w:trPr>
        <w:tc>
          <w:tcPr>
            <w:tcW w:w="1151" w:type="dxa"/>
          </w:tcPr>
          <w:p w:rsidR="005E1D57" w:rsidRDefault="005E1D57" w:rsidP="00F101A3">
            <w:pPr>
              <w:spacing w:before="100" w:beforeAutospacing="1" w:after="100" w:afterAutospacing="1"/>
              <w:jc w:val="both"/>
              <w:rPr>
                <w:color w:val="000000"/>
                <w:sz w:val="28"/>
                <w:szCs w:val="28"/>
              </w:rPr>
            </w:pPr>
            <w:r>
              <w:rPr>
                <w:color w:val="000000"/>
                <w:sz w:val="28"/>
                <w:szCs w:val="28"/>
              </w:rPr>
              <w:t>5</w:t>
            </w:r>
          </w:p>
        </w:tc>
        <w:tc>
          <w:tcPr>
            <w:tcW w:w="2770" w:type="dxa"/>
          </w:tcPr>
          <w:p w:rsidR="005E1D57" w:rsidRPr="00274A12" w:rsidRDefault="005E1D57"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ZIARE.COM</w:t>
            </w:r>
            <w:bookmarkStart w:id="0" w:name="_GoBack"/>
            <w:bookmarkEnd w:id="0"/>
          </w:p>
        </w:tc>
        <w:tc>
          <w:tcPr>
            <w:tcW w:w="5367" w:type="dxa"/>
          </w:tcPr>
          <w:p w:rsidR="005E1D57" w:rsidRPr="005E1D57" w:rsidRDefault="005E1D57" w:rsidP="005E1D57">
            <w:pPr>
              <w:spacing w:before="100" w:beforeAutospacing="1" w:after="100" w:afterAutospacing="1"/>
              <w:outlineLvl w:val="0"/>
              <w:rPr>
                <w:b/>
                <w:bCs/>
                <w:sz w:val="28"/>
                <w:szCs w:val="28"/>
                <w:lang w:val="ro-RO"/>
              </w:rPr>
            </w:pPr>
            <w:r w:rsidRPr="005E1D57">
              <w:rPr>
                <w:b/>
                <w:bCs/>
                <w:sz w:val="28"/>
                <w:szCs w:val="28"/>
                <w:lang w:val="ro-RO"/>
              </w:rPr>
              <w:t>Basme si concerte rrome in acest weekend, in Parcul Crangasi</w:t>
            </w:r>
          </w:p>
          <w:p w:rsidR="005E1D57" w:rsidRPr="00274A12" w:rsidRDefault="005E1D57" w:rsidP="00274A12">
            <w:pPr>
              <w:spacing w:before="100" w:beforeAutospacing="1" w:after="100" w:afterAutospacing="1"/>
              <w:outlineLvl w:val="0"/>
              <w:rPr>
                <w:b/>
                <w:bCs/>
                <w:sz w:val="28"/>
                <w:szCs w:val="28"/>
                <w:lang w:val="ro-RO"/>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EB7353" w:rsidRDefault="00EB7353" w:rsidP="00671B47">
      <w:pPr>
        <w:rPr>
          <w:color w:val="000000"/>
        </w:rPr>
      </w:pPr>
    </w:p>
    <w:p w:rsidR="005661DE" w:rsidRDefault="005661DE" w:rsidP="00671B47">
      <w:pPr>
        <w:rPr>
          <w:color w:val="00000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671B47">
      <w:pPr>
        <w:rPr>
          <w:b/>
          <w:bCs/>
          <w:color w:val="0070C0"/>
          <w:kern w:val="36"/>
          <w:sz w:val="40"/>
          <w:szCs w:val="40"/>
        </w:rPr>
      </w:pPr>
    </w:p>
    <w:p w:rsidR="005661DE" w:rsidRDefault="005661DE" w:rsidP="00C522A9">
      <w:pPr>
        <w:jc w:val="both"/>
        <w:rPr>
          <w:b/>
          <w:color w:val="0070C0"/>
          <w:sz w:val="40"/>
          <w:szCs w:val="40"/>
        </w:rPr>
      </w:pPr>
    </w:p>
    <w:p w:rsidR="005661DE" w:rsidRDefault="005661DE" w:rsidP="005661DE">
      <w:pPr>
        <w:jc w:val="both"/>
        <w:rPr>
          <w:b/>
          <w:color w:val="0070C0"/>
          <w:sz w:val="40"/>
          <w:szCs w:val="40"/>
        </w:rPr>
      </w:pPr>
      <w:r>
        <w:rPr>
          <w:b/>
          <w:color w:val="0070C0"/>
          <w:sz w:val="40"/>
          <w:szCs w:val="40"/>
        </w:rPr>
        <w:t>ADEVARUL</w:t>
      </w:r>
    </w:p>
    <w:p w:rsidR="005661DE" w:rsidRPr="00242EA6" w:rsidRDefault="00DB1101" w:rsidP="00C522A9">
      <w:pPr>
        <w:jc w:val="both"/>
        <w:rPr>
          <w:i/>
          <w:color w:val="333333"/>
          <w:sz w:val="20"/>
          <w:szCs w:val="20"/>
        </w:rPr>
      </w:pPr>
      <w:r w:rsidRPr="00242EA6">
        <w:rPr>
          <w:i/>
          <w:color w:val="333333"/>
          <w:sz w:val="20"/>
          <w:szCs w:val="20"/>
        </w:rPr>
        <w:t>http://adevarul.ro/news/societate/inspectoratulScolar-bucuresti-deschide-ancheta-ong-acuzat-profesorii-laScoala-speciala-nr-4-rele-tratamente-aplicate-copiilor-1_58de30bc5ab6550cb8d8ce61/index.html</w:t>
      </w:r>
    </w:p>
    <w:p w:rsidR="00242EA6" w:rsidRDefault="00242EA6" w:rsidP="00242EA6">
      <w:pPr>
        <w:rPr>
          <w:b/>
          <w:color w:val="7030A0"/>
          <w:sz w:val="36"/>
          <w:szCs w:val="36"/>
        </w:rPr>
      </w:pPr>
    </w:p>
    <w:p w:rsidR="00E06531" w:rsidRPr="00242EA6" w:rsidRDefault="00DB1101" w:rsidP="00242EA6">
      <w:pPr>
        <w:rPr>
          <w:b/>
          <w:color w:val="7030A0"/>
          <w:sz w:val="36"/>
          <w:szCs w:val="36"/>
        </w:rPr>
      </w:pPr>
      <w:r w:rsidRPr="00DB1101">
        <w:rPr>
          <w:b/>
          <w:color w:val="7030A0"/>
          <w:sz w:val="36"/>
          <w:szCs w:val="36"/>
        </w:rPr>
        <w:t xml:space="preserve">Inspectoratul Şcolar Bucureşti deschide o anchetă după </w:t>
      </w:r>
      <w:proofErr w:type="gramStart"/>
      <w:r w:rsidRPr="00DB1101">
        <w:rPr>
          <w:b/>
          <w:color w:val="7030A0"/>
          <w:sz w:val="36"/>
          <w:szCs w:val="36"/>
        </w:rPr>
        <w:t>ce</w:t>
      </w:r>
      <w:proofErr w:type="gramEnd"/>
      <w:r w:rsidRPr="00DB1101">
        <w:rPr>
          <w:b/>
          <w:color w:val="7030A0"/>
          <w:sz w:val="36"/>
          <w:szCs w:val="36"/>
        </w:rPr>
        <w:t xml:space="preserve"> un ONG a acuzat profesorii de la Şcoala Specială nr. 4 de rele tratamente aplicate copiilor</w:t>
      </w:r>
      <w:r w:rsidRPr="00DB1101">
        <w:rPr>
          <w:b/>
          <w:color w:val="7030A0"/>
          <w:sz w:val="36"/>
          <w:szCs w:val="36"/>
        </w:rPr>
        <w:br/>
      </w:r>
      <w:r w:rsidRPr="00DB1101">
        <w:rPr>
          <w:color w:val="333333"/>
        </w:rPr>
        <w:t xml:space="preserve">Inspectoratul Şcolar al Municipiului Bucureşti (ISMB) a anunţat, vineri, că s-a autosesizat şi desfăşoară o anchetă, după </w:t>
      </w:r>
      <w:proofErr w:type="gramStart"/>
      <w:r w:rsidRPr="00DB1101">
        <w:rPr>
          <w:color w:val="333333"/>
        </w:rPr>
        <w:t>ce</w:t>
      </w:r>
      <w:proofErr w:type="gramEnd"/>
      <w:r w:rsidRPr="00DB1101">
        <w:rPr>
          <w:color w:val="333333"/>
        </w:rPr>
        <w:t xml:space="preserve"> un ONG a acuzat profesorii de la Şcoala Specială Gimnazială nr. 4 de rele tratamente aplicate copiilor cu dizabilităţi, care ar fi daţi cu capul de pereţi, trântiţi, traşi de păr, lăsaţi nesupravegheaţi la ore sau ţinuţi dezbrăcaţi în şcoală.</w:t>
      </w:r>
      <w:r w:rsidRPr="00DB1101">
        <w:rPr>
          <w:color w:val="333333"/>
        </w:rPr>
        <w:br/>
      </w:r>
      <w:r w:rsidRPr="00DB1101">
        <w:rPr>
          <w:color w:val="333333"/>
        </w:rPr>
        <w:br/>
        <w:t>Citeste mai mult: </w:t>
      </w:r>
      <w:hyperlink r:id="rId7" w:tgtFrame="_blank" w:tooltip="Inspectoratul Şcolar Bucureşti deschide o anchetă după ce un ONG a acuzat profesorii de la Şcoala Specială nr. 4 de rele tratamente aplicate copiilor | adevarul.ro" w:history="1">
        <w:r w:rsidRPr="00DB1101">
          <w:rPr>
            <w:rStyle w:val="Hyperlink"/>
          </w:rPr>
          <w:t>adev.ro/onocvm</w:t>
        </w:r>
      </w:hyperlink>
      <w:r w:rsidR="005661DE" w:rsidRPr="005661DE">
        <w:rPr>
          <w:color w:val="333333"/>
        </w:rPr>
        <w:br/>
      </w:r>
      <w:r w:rsidR="005661DE" w:rsidRPr="005661DE">
        <w:rPr>
          <w:color w:val="333333"/>
        </w:rPr>
        <w:br/>
      </w:r>
      <w:r w:rsidRPr="00DB1101">
        <w:rPr>
          <w:color w:val="333333"/>
        </w:rPr>
        <w:t xml:space="preserve">Centrul European pentru Drepturile Copiilor cu Dizabilităţi a sesizat în acest caz Parchetul de pe lângă Judecătoria Sectorului 4, Avocatul Poporului şi Autoritatea Naţională Pentru Protectia Drepturilor Copilului, ataşând înscrisuri, dar şi probe video în care un profesor descrie cum îi bate pe copii, potrivit News.ro. Reprezentanţii ISMB au precizat că, în acest moment, nu există nicio reclamaţie depusă de vreun părinte în legătură cu eventuale abuzuri comise de cadrele didactice de la Şcoala Specială Gimnazială nr. 4. Ei au arătat, însă, că o astfel de reclamaţie </w:t>
      </w:r>
      <w:proofErr w:type="gramStart"/>
      <w:r w:rsidRPr="00DB1101">
        <w:rPr>
          <w:color w:val="333333"/>
        </w:rPr>
        <w:t>a</w:t>
      </w:r>
      <w:proofErr w:type="gramEnd"/>
      <w:r w:rsidRPr="00DB1101">
        <w:rPr>
          <w:color w:val="333333"/>
        </w:rPr>
        <w:t xml:space="preserve"> existat în urmă cu două luni. „Există o echipă de cercetare trimisă de ISMB, inspectorii şcolari desemnaţi discută cu toate părţile implicate, cadrele didactice, părinţi, conducere, verifică documnete, aspecte, dovezi care se pot cumula“, au spus reprezentanţii inspectoratului şcolar. Reprezentanţii ONG-ului e pereţi, trântiţi pe jos, traşi de păr, lăsaţi nesupravegheaţi la ore, ţinuţi dezbrăcaţi în şcoală, totul desfăşurându-se ”în spatele uşilor închise”, aşa cum declară unul dintre profesorii şcolii în cauză. </w:t>
      </w:r>
      <w:proofErr w:type="gramStart"/>
      <w:r w:rsidRPr="00DB1101">
        <w:rPr>
          <w:color w:val="333333"/>
        </w:rPr>
        <w:t>Directoarea Şcolii Speciale nr.</w:t>
      </w:r>
      <w:proofErr w:type="gramEnd"/>
      <w:r w:rsidRPr="00DB1101">
        <w:rPr>
          <w:color w:val="333333"/>
        </w:rPr>
        <w:t xml:space="preserve"> 4: Verificăm declaraţiile profesorului Directoarea Şcolii Speciale Gimnaziale nr. 4 din Capitală, Polina Hristu, a declarat, vineri, că afirmaţiile profesorului care povesteşte într-o înregistrare video realizată de paznicul unităţii de învăţământ despre modul în care sunt bătuţi copiii cu dizabilităţi, vor fi verificate din punct de vedere disciplinar. Cadrul didactic respinge acuzaţiile, spunând că nu "i-</w:t>
      </w:r>
      <w:proofErr w:type="gramStart"/>
      <w:r w:rsidRPr="00DB1101">
        <w:rPr>
          <w:color w:val="333333"/>
        </w:rPr>
        <w:t>a</w:t>
      </w:r>
      <w:proofErr w:type="gramEnd"/>
      <w:r w:rsidRPr="00DB1101">
        <w:rPr>
          <w:color w:val="333333"/>
        </w:rPr>
        <w:t xml:space="preserve"> atins” pe copii, la momentul în care a fost realizată filmarea fiind doar "mâhnit”, pentru că unul dintre copii îi stricase calculatorul şi fusese zgâriat şi muşcat. "Domnul profesor care apare în înregistrare </w:t>
      </w:r>
      <w:proofErr w:type="gramStart"/>
      <w:r w:rsidRPr="00DB1101">
        <w:rPr>
          <w:color w:val="333333"/>
        </w:rPr>
        <w:t>a</w:t>
      </w:r>
      <w:proofErr w:type="gramEnd"/>
      <w:r w:rsidRPr="00DB1101">
        <w:rPr>
          <w:color w:val="333333"/>
        </w:rPr>
        <w:t xml:space="preserve"> făcut nişte acuzaţii care urmează să fie verificate din punct de vedere disciplinar”, a declarat Polina Hristu, directoarea Şcolii Gimnaziale Speciale nr. 4, când a fost întrebată </w:t>
      </w:r>
      <w:proofErr w:type="gramStart"/>
      <w:r w:rsidRPr="00DB1101">
        <w:rPr>
          <w:color w:val="333333"/>
        </w:rPr>
        <w:t>ce</w:t>
      </w:r>
      <w:proofErr w:type="gramEnd"/>
      <w:r w:rsidRPr="00DB1101">
        <w:rPr>
          <w:color w:val="333333"/>
        </w:rPr>
        <w:t xml:space="preserve"> măsuri vor fi luate împotriva cadrului didactic. La rândul său, Maria Manea, inspector din cadrul Inspectoratului Şcolar al Municipiului Bucureşti, a spus că anumite imagini care au apărut în media în legătură cu acest  subiect nu sunt din unitatea de învăţământ.</w:t>
      </w:r>
      <w:r w:rsidRPr="00DB1101">
        <w:rPr>
          <w:color w:val="333333"/>
        </w:rPr>
        <w:br/>
      </w:r>
      <w:r w:rsidRPr="00DB1101">
        <w:rPr>
          <w:color w:val="333333"/>
        </w:rPr>
        <w:br/>
        <w:t>Citeste mai mult: </w:t>
      </w:r>
      <w:hyperlink r:id="rId8" w:tgtFrame="_blank" w:tooltip="Inspectoratul Şcolar Bucureşti deschide o anchetă după ce un ONG a acuzat profesorii de la Şcoala Specială nr. 4 de rele tratamente aplicate copiilor | adevarul.ro" w:history="1">
        <w:r w:rsidRPr="00DB1101">
          <w:rPr>
            <w:rStyle w:val="Hyperlink"/>
          </w:rPr>
          <w:t>adev.ro/onocvm</w:t>
        </w:r>
      </w:hyperlink>
    </w:p>
    <w:p w:rsidR="00242EA6" w:rsidRDefault="00242EA6" w:rsidP="005661DE">
      <w:pPr>
        <w:jc w:val="both"/>
        <w:rPr>
          <w:color w:val="333333"/>
        </w:rPr>
      </w:pPr>
    </w:p>
    <w:p w:rsidR="00242EA6" w:rsidRDefault="00242EA6" w:rsidP="005661DE">
      <w:pPr>
        <w:jc w:val="both"/>
      </w:pPr>
    </w:p>
    <w:p w:rsidR="00274A12" w:rsidRDefault="00274A12" w:rsidP="00274A12">
      <w:pPr>
        <w:jc w:val="both"/>
        <w:rPr>
          <w:b/>
          <w:color w:val="00B0F0"/>
          <w:sz w:val="36"/>
          <w:szCs w:val="36"/>
        </w:rPr>
      </w:pPr>
    </w:p>
    <w:p w:rsidR="00274A12" w:rsidRDefault="00274A12" w:rsidP="00274A12">
      <w:pPr>
        <w:jc w:val="both"/>
        <w:rPr>
          <w:b/>
          <w:color w:val="00B0F0"/>
          <w:sz w:val="36"/>
          <w:szCs w:val="36"/>
        </w:rPr>
      </w:pPr>
    </w:p>
    <w:p w:rsidR="00274A12" w:rsidRPr="00274A12" w:rsidRDefault="00274A12" w:rsidP="00274A12">
      <w:pPr>
        <w:jc w:val="both"/>
        <w:rPr>
          <w:b/>
          <w:color w:val="00B0F0"/>
          <w:sz w:val="36"/>
          <w:szCs w:val="36"/>
        </w:rPr>
      </w:pPr>
      <w:r w:rsidRPr="00274A12">
        <w:rPr>
          <w:b/>
          <w:color w:val="00B0F0"/>
          <w:sz w:val="36"/>
          <w:szCs w:val="36"/>
        </w:rPr>
        <w:t>ADEVARUL</w:t>
      </w:r>
    </w:p>
    <w:p w:rsidR="00242EA6" w:rsidRPr="00242EA6" w:rsidRDefault="00242EA6" w:rsidP="005661DE">
      <w:pPr>
        <w:jc w:val="both"/>
        <w:rPr>
          <w:i/>
          <w:sz w:val="20"/>
          <w:szCs w:val="20"/>
        </w:rPr>
      </w:pPr>
      <w:r w:rsidRPr="00242EA6">
        <w:rPr>
          <w:b/>
          <w:i/>
        </w:rPr>
        <w:t xml:space="preserve"> </w:t>
      </w:r>
      <w:r w:rsidRPr="00242EA6">
        <w:rPr>
          <w:i/>
          <w:sz w:val="20"/>
          <w:szCs w:val="20"/>
        </w:rPr>
        <w:t>http://adevarul.ro/news/societate/ce-spune-ministerul-sanatatii-fapt-criza-vaccinurilor-solutionata-1_58e3b5d35ab6550cb8f52745/index.html</w:t>
      </w:r>
    </w:p>
    <w:p w:rsidR="00242EA6" w:rsidRDefault="00242EA6" w:rsidP="005661DE">
      <w:pPr>
        <w:jc w:val="both"/>
      </w:pPr>
    </w:p>
    <w:p w:rsidR="00242EA6" w:rsidRDefault="00242EA6" w:rsidP="005661DE">
      <w:pPr>
        <w:jc w:val="both"/>
        <w:rPr>
          <w:b/>
          <w:color w:val="7030A0"/>
          <w:sz w:val="40"/>
          <w:szCs w:val="40"/>
        </w:rPr>
      </w:pPr>
      <w:r w:rsidRPr="00242EA6">
        <w:rPr>
          <w:b/>
          <w:color w:val="7030A0"/>
          <w:sz w:val="40"/>
          <w:szCs w:val="40"/>
        </w:rPr>
        <w:t xml:space="preserve">Ce spune Ministerul Sănătăţii şi </w:t>
      </w:r>
      <w:proofErr w:type="gramStart"/>
      <w:r w:rsidRPr="00242EA6">
        <w:rPr>
          <w:b/>
          <w:color w:val="7030A0"/>
          <w:sz w:val="40"/>
          <w:szCs w:val="40"/>
        </w:rPr>
        <w:t>ce</w:t>
      </w:r>
      <w:proofErr w:type="gramEnd"/>
      <w:r w:rsidRPr="00242EA6">
        <w:rPr>
          <w:b/>
          <w:color w:val="7030A0"/>
          <w:sz w:val="40"/>
          <w:szCs w:val="40"/>
        </w:rPr>
        <w:t xml:space="preserve"> face de fapt. </w:t>
      </w:r>
    </w:p>
    <w:p w:rsidR="00242EA6" w:rsidRDefault="00242EA6" w:rsidP="005661DE">
      <w:pPr>
        <w:jc w:val="both"/>
      </w:pPr>
      <w:r w:rsidRPr="00242EA6">
        <w:rPr>
          <w:b/>
          <w:color w:val="7030A0"/>
          <w:sz w:val="40"/>
          <w:szCs w:val="40"/>
        </w:rPr>
        <w:t>Criza vaccinurilor, departe de a fi soluţionată</w:t>
      </w:r>
      <w:r w:rsidRPr="00242EA6">
        <w:br/>
      </w:r>
      <w:r w:rsidRPr="00242EA6">
        <w:br/>
        <w:t>Citeste mai mult: </w:t>
      </w:r>
      <w:hyperlink r:id="rId9" w:tgtFrame="_blank" w:tooltip="Ce spune Ministerul Sănătăţii şi ce face de fapt. Criza vaccinurilor, departe de a fi soluţionată | adevarul.ro" w:history="1">
        <w:r w:rsidRPr="00242EA6">
          <w:rPr>
            <w:rStyle w:val="Hyperlink"/>
          </w:rPr>
          <w:t>adev.ro/onw43a</w:t>
        </w:r>
      </w:hyperlink>
    </w:p>
    <w:p w:rsidR="00242EA6" w:rsidRDefault="00242EA6" w:rsidP="005661DE">
      <w:pPr>
        <w:jc w:val="both"/>
      </w:pPr>
      <w:proofErr w:type="gramStart"/>
      <w:r w:rsidRPr="00242EA6">
        <w:t>Ministerul Sănătăţii condamnă în cei mai duri termeni campaniile iresponsabile împotriva vaccinării copiilor.</w:t>
      </w:r>
      <w:proofErr w:type="gramEnd"/>
      <w:r w:rsidRPr="00242EA6">
        <w:t xml:space="preserve"> Rezultatele acestora se traduc, de exemplu, în înmulţirea cazurilor de rujeolă de zeci de ori într-un singur an”, susţine Ministerul Sănătăţii acelaşi care de luni întregi nu reuşeşte </w:t>
      </w:r>
      <w:proofErr w:type="gramStart"/>
      <w:r w:rsidRPr="00242EA6">
        <w:t>să</w:t>
      </w:r>
      <w:proofErr w:type="gramEnd"/>
      <w:r w:rsidRPr="00242EA6">
        <w:t xml:space="preserve"> asigure vaccinuri vitale pentru nou-născuţi.</w:t>
      </w:r>
      <w:r w:rsidRPr="00242EA6">
        <w:br/>
      </w:r>
      <w:r w:rsidRPr="00242EA6">
        <w:br/>
        <w:t>Citeste mai mult: </w:t>
      </w:r>
      <w:hyperlink r:id="rId10" w:tgtFrame="_blank" w:tooltip="Ce spune Ministerul Sănătăţii şi ce face de fapt. Criza vaccinurilor, departe de a fi soluţionată | adevarul.ro" w:history="1">
        <w:r w:rsidRPr="00242EA6">
          <w:rPr>
            <w:rStyle w:val="Hyperlink"/>
          </w:rPr>
          <w:t>adev.ro/onw43a</w:t>
        </w:r>
      </w:hyperlink>
    </w:p>
    <w:p w:rsidR="00242EA6" w:rsidRDefault="00242EA6" w:rsidP="005661DE">
      <w:pPr>
        <w:jc w:val="both"/>
      </w:pPr>
      <w:r w:rsidRPr="00242EA6">
        <w:t>Deşi autorităţile anunţaseră că medicii de familie şi medicii pediatri vor primi vaccinurile hexavalent şi tetravalent la începutul lunii aprilie, acest lucru nu s-</w:t>
      </w:r>
      <w:proofErr w:type="gramStart"/>
      <w:r w:rsidRPr="00242EA6">
        <w:t>a</w:t>
      </w:r>
      <w:proofErr w:type="gramEnd"/>
      <w:r w:rsidRPr="00242EA6">
        <w:t xml:space="preserve"> întâmplat. Termenul a mai fost prelungit cu încă o </w:t>
      </w:r>
      <w:proofErr w:type="gramStart"/>
      <w:r w:rsidRPr="00242EA6">
        <w:t>lună</w:t>
      </w:r>
      <w:proofErr w:type="gramEnd"/>
      <w:r w:rsidRPr="00242EA6">
        <w:t xml:space="preserve">, spre disperarea cadrelor medicale, dar mai ales spre disperarea părinţilor care se tem că micuţii lor, dacă ajung în colectivitate, ar putea face boli dintre cele mai grave. Cei care au suficienţi bani mai reuşesc </w:t>
      </w:r>
      <w:proofErr w:type="gramStart"/>
      <w:r w:rsidRPr="00242EA6">
        <w:t>să</w:t>
      </w:r>
      <w:proofErr w:type="gramEnd"/>
      <w:r w:rsidRPr="00242EA6">
        <w:t xml:space="preserve"> facă rost de câte un vaccin hexavalent, „pe sub mână”, cum chiar ei mărturisesc pe reţelele de socializare în care îşi exprimă ofurile.    </w:t>
      </w:r>
      <w:proofErr w:type="gramStart"/>
      <w:r w:rsidRPr="00242EA6">
        <w:t>„Pediatra mi-a spus că poate în mai apare hexavalentul, dar că şi atunci e cu semnul întrebării.</w:t>
      </w:r>
      <w:proofErr w:type="gramEnd"/>
      <w:r w:rsidRPr="00242EA6">
        <w:t xml:space="preserve"> Aşa că </w:t>
      </w:r>
      <w:proofErr w:type="gramStart"/>
      <w:r w:rsidRPr="00242EA6">
        <w:t>am</w:t>
      </w:r>
      <w:proofErr w:type="gramEnd"/>
      <w:r w:rsidRPr="00242EA6">
        <w:t xml:space="preserve"> mers şi am cumpărat vaccin, că în baza lor nu mai scot copilul din casă. Oare să ataşez o poză cu bonul şi numărul contului să îmi dea banii înapoi pe vaccin?</w:t>
      </w:r>
      <w:proofErr w:type="gramStart"/>
      <w:r w:rsidRPr="00242EA6">
        <w:t>”,</w:t>
      </w:r>
      <w:proofErr w:type="gramEnd"/>
      <w:r w:rsidRPr="00242EA6">
        <w:t xml:space="preserve"> a scris o mămică pe Facebook.    Riscul îmbolnăvirii creşte pe zi </w:t>
      </w:r>
      <w:proofErr w:type="gramStart"/>
      <w:r w:rsidRPr="00242EA6">
        <w:t>ce</w:t>
      </w:r>
      <w:proofErr w:type="gramEnd"/>
      <w:r w:rsidRPr="00242EA6">
        <w:t xml:space="preserve"> trece    „Fiecare lună în plus creşte riscul îmbolnăvirii copiilor. Riscurile sunt foarte </w:t>
      </w:r>
      <w:proofErr w:type="gramStart"/>
      <w:r w:rsidRPr="00242EA6">
        <w:t>mari</w:t>
      </w:r>
      <w:proofErr w:type="gramEnd"/>
      <w:r w:rsidRPr="00242EA6">
        <w:t xml:space="preserve">, motiv pentru care acel calendar ar trebui respectat. Dar noi nu mai avem hexavalent de anul trecut”, spune medicul de familie Gabriel Munteanu, adăugând că în România sunt probleme de aprovizionare inclusiv cu vaccinul împotriva rujeolei - rubeolei - oreionului (ROR), asta în condiţiile în care ţara noastră a ajuns în atenţia OMS din cauza epidemiei care a făcut deja peste 4.000 de îmbolnăviri şi 18 decese.  Totuşi, dacă doze de ROR se mai pot găsi prin cabinetele unor </w:t>
      </w:r>
      <w:proofErr w:type="gramStart"/>
      <w:r w:rsidRPr="00242EA6">
        <w:t>medici</w:t>
      </w:r>
      <w:proofErr w:type="gramEnd"/>
      <w:r w:rsidRPr="00242EA6">
        <w:t xml:space="preserve"> de familie, vaccinul hexavalent nu a mai ajuns la pediatri sau la medicii de familie de anul trecut.    </w:t>
      </w:r>
      <w:proofErr w:type="gramStart"/>
      <w:r w:rsidRPr="00242EA6">
        <w:t>Concret, serul combină într-o singură doză cele trei vaccinuri care se fac bebeluşilor împotriva difteriei, tetanosului, tusei convulsive, haemophilus, hepatitei B şi poliomielitei.</w:t>
      </w:r>
      <w:proofErr w:type="gramEnd"/>
      <w:r w:rsidRPr="00242EA6">
        <w:t xml:space="preserve"> Această ultimă boală </w:t>
      </w:r>
      <w:proofErr w:type="gramStart"/>
      <w:r w:rsidRPr="00242EA6">
        <w:t>este</w:t>
      </w:r>
      <w:proofErr w:type="gramEnd"/>
      <w:r w:rsidRPr="00242EA6">
        <w:t xml:space="preserve"> foarte periculoasă pentru micuţi. </w:t>
      </w:r>
      <w:proofErr w:type="gramStart"/>
      <w:r w:rsidRPr="00242EA6">
        <w:t>Ea debutează cu febră, astenie, cefalee şi vărsături, dar la unii copilaşi afectaţi, boala evoluează cu paralizie, în special la nivelul membrelor inferioare.</w:t>
      </w:r>
      <w:proofErr w:type="gramEnd"/>
      <w:r w:rsidRPr="00242EA6">
        <w:t xml:space="preserve"> Evoluează lent şi se manifestă cu slăbiciune musculară progresivă, similară cu cea determinată de infecţia acută, care </w:t>
      </w:r>
      <w:proofErr w:type="gramStart"/>
      <w:r w:rsidRPr="00242EA6">
        <w:t>este</w:t>
      </w:r>
      <w:proofErr w:type="gramEnd"/>
      <w:r w:rsidRPr="00242EA6">
        <w:t xml:space="preserve"> transmisibilă.    </w:t>
      </w:r>
      <w:proofErr w:type="gramStart"/>
      <w:r w:rsidRPr="00242EA6">
        <w:t>În cazul tetanosului, în cazul nou-născuţilor, acesta cauzează de cele mai multe ori decesul dat fiind faptul că bebeluşul se poate sufoca prin spasm al laringelui sau prin blocarea cutiei toracice.</w:t>
      </w:r>
      <w:proofErr w:type="gramEnd"/>
      <w:r w:rsidRPr="00242EA6">
        <w:t xml:space="preserve">   Cum </w:t>
      </w:r>
      <w:proofErr w:type="gramStart"/>
      <w:r w:rsidRPr="00242EA6">
        <w:t>a</w:t>
      </w:r>
      <w:proofErr w:type="gramEnd"/>
      <w:r w:rsidRPr="00242EA6">
        <w:t xml:space="preserve"> apărut criza vaccinurilor    Criza vaccinului hexavalent a apărut în 2016 după ce Ministerul Sănătăţii a decis să înceteze contractul încheiat cu Polisano care notificase că nu poate onora necesarul de doze. În cazul vaccinului împotriva hepatitei B, autorităţile române au primit semnale încă de anul trecut de la producător cu privire la faptul că întâmpină probleme de fabricaţie şi nu </w:t>
      </w:r>
      <w:proofErr w:type="gramStart"/>
      <w:r w:rsidRPr="00242EA6">
        <w:t>va</w:t>
      </w:r>
      <w:proofErr w:type="gramEnd"/>
      <w:r w:rsidRPr="00242EA6">
        <w:t xml:space="preserve"> pune vaccin pe piaţă până în 2018.</w:t>
      </w:r>
      <w:r w:rsidRPr="00242EA6">
        <w:br/>
      </w:r>
      <w:r w:rsidRPr="00242EA6">
        <w:lastRenderedPageBreak/>
        <w:br/>
        <w:t>Citeste mai mult: </w:t>
      </w:r>
      <w:hyperlink r:id="rId11" w:tgtFrame="_blank" w:tooltip="Ce spune Ministerul Sănătăţii şi ce face de fapt. Criza vaccinurilor, departe de a fi soluţionată | adevarul.ro" w:history="1">
        <w:r w:rsidRPr="00242EA6">
          <w:rPr>
            <w:rStyle w:val="Hyperlink"/>
          </w:rPr>
          <w:t>adev.ro/onw43a</w:t>
        </w:r>
      </w:hyperlink>
    </w:p>
    <w:p w:rsidR="00274A12" w:rsidRDefault="00274A12" w:rsidP="005661DE">
      <w:pPr>
        <w:jc w:val="both"/>
      </w:pPr>
    </w:p>
    <w:p w:rsidR="00274A12" w:rsidRDefault="00274A12" w:rsidP="00274A12">
      <w:pPr>
        <w:jc w:val="both"/>
        <w:rPr>
          <w:b/>
          <w:color w:val="00B0F0"/>
          <w:sz w:val="36"/>
          <w:szCs w:val="36"/>
        </w:rPr>
      </w:pPr>
    </w:p>
    <w:p w:rsidR="00274A12" w:rsidRPr="00274A12" w:rsidRDefault="00274A12" w:rsidP="00274A12">
      <w:pPr>
        <w:jc w:val="both"/>
        <w:rPr>
          <w:b/>
          <w:color w:val="00B0F0"/>
          <w:sz w:val="36"/>
          <w:szCs w:val="36"/>
        </w:rPr>
      </w:pPr>
      <w:r w:rsidRPr="00274A12">
        <w:rPr>
          <w:b/>
          <w:color w:val="00B0F0"/>
          <w:sz w:val="36"/>
          <w:szCs w:val="36"/>
        </w:rPr>
        <w:t>COTIDIANUL</w:t>
      </w:r>
    </w:p>
    <w:p w:rsidR="00274A12" w:rsidRPr="00274A12" w:rsidRDefault="00274A12" w:rsidP="00274A12">
      <w:pPr>
        <w:jc w:val="both"/>
        <w:rPr>
          <w:b/>
          <w:i/>
        </w:rPr>
      </w:pPr>
      <w:hyperlink r:id="rId12" w:history="1">
        <w:r w:rsidRPr="00274A12">
          <w:rPr>
            <w:rStyle w:val="Hyperlink"/>
            <w:b/>
            <w:i/>
          </w:rPr>
          <w:t>http://www.cotidianul.ro/ministrul-muncii-sporurile-vor-fi-plafonate-in-noua-lege-a-salarizarii-298818/</w:t>
        </w:r>
      </w:hyperlink>
    </w:p>
    <w:p w:rsidR="00274A12" w:rsidRDefault="00274A12" w:rsidP="00274A12">
      <w:pPr>
        <w:jc w:val="both"/>
        <w:rPr>
          <w:b/>
          <w:bCs/>
          <w:color w:val="7030A0"/>
          <w:sz w:val="36"/>
          <w:szCs w:val="36"/>
          <w:lang w:val="ro-RO"/>
        </w:rPr>
      </w:pPr>
    </w:p>
    <w:p w:rsidR="00274A12" w:rsidRPr="00274A12" w:rsidRDefault="00274A12" w:rsidP="00274A12">
      <w:pPr>
        <w:jc w:val="both"/>
        <w:rPr>
          <w:b/>
          <w:bCs/>
          <w:sz w:val="36"/>
          <w:szCs w:val="36"/>
          <w:lang w:val="ro-RO"/>
        </w:rPr>
      </w:pPr>
      <w:r w:rsidRPr="00274A12">
        <w:rPr>
          <w:b/>
          <w:bCs/>
          <w:color w:val="7030A0"/>
          <w:sz w:val="36"/>
          <w:szCs w:val="36"/>
          <w:lang w:val="ro-RO"/>
        </w:rPr>
        <w:t>Ministrul Muncii: Sporurile vor fi plafonate în noua lege a salarizării</w:t>
      </w:r>
    </w:p>
    <w:p w:rsidR="00274A12" w:rsidRPr="00274A12" w:rsidRDefault="00274A12" w:rsidP="00274A12">
      <w:pPr>
        <w:jc w:val="both"/>
        <w:rPr>
          <w:b/>
          <w:bCs/>
          <w:lang w:val="ro-RO"/>
        </w:rPr>
      </w:pPr>
    </w:p>
    <w:p w:rsidR="00274A12" w:rsidRPr="00274A12" w:rsidRDefault="00274A12" w:rsidP="00274A12">
      <w:pPr>
        <w:jc w:val="both"/>
        <w:rPr>
          <w:bCs/>
          <w:lang w:val="ro-RO"/>
        </w:rPr>
      </w:pPr>
      <w:r w:rsidRPr="00274A12">
        <w:rPr>
          <w:bCs/>
          <w:lang w:val="ro-RO"/>
        </w:rPr>
        <w:t>Ministrul Muncii, Olguța Vasilescu, susține că prin noua Lege a salarizării unitare vor scădea doar salariile "bugetarilor de lux", care au avut până în prezent "un salariu uriaș", în timp ce toate sporurile din sistem vor fi plafonate la 30%.</w:t>
      </w:r>
    </w:p>
    <w:p w:rsidR="00274A12" w:rsidRPr="00274A12" w:rsidRDefault="00274A12" w:rsidP="00274A12">
      <w:pPr>
        <w:jc w:val="both"/>
        <w:rPr>
          <w:bCs/>
          <w:lang w:val="ro-RO"/>
        </w:rPr>
      </w:pPr>
      <w:r w:rsidRPr="00274A12">
        <w:rPr>
          <w:bCs/>
          <w:lang w:val="ro-RO"/>
        </w:rPr>
        <w:t>"Mai sunt salarii care vor scădea. Sunt acei bugetari de lux pe care nu i-a mai controlat nimeni. Nu mai poate nimeni să treacă peste conducătorul de instituție. Nu mai poate nimeni să mai treacă, de asemenea, peste ceea ce se s-a plafonat de un auditor de exemplu dintr-un minister fața de un auditor al Curții de Conturi sau fața de un auditor dintr-o altă instituție. Am încercat să nu scădem niciun salariu în plată în România. Repet, sunt excepții la acei bugetari de lux, dar nu cred că va plânge cineva, pentru că până acum au avut un salariu uriaș", a declarat, marți, la Realitatea TV, ministrul Muncii, Olguța Vasilescu.</w:t>
      </w:r>
    </w:p>
    <w:p w:rsidR="00274A12" w:rsidRPr="00274A12" w:rsidRDefault="00274A12" w:rsidP="00274A12">
      <w:pPr>
        <w:jc w:val="both"/>
        <w:rPr>
          <w:bCs/>
          <w:lang w:val="ro-RO"/>
        </w:rPr>
      </w:pPr>
      <w:r w:rsidRPr="00274A12">
        <w:rPr>
          <w:bCs/>
          <w:lang w:val="ro-RO"/>
        </w:rPr>
        <w:t>Aceasta a precizat că în noua Lege a salarizării toate sporurile vor fi plafonate la 30% pentru a termina cu "sarabanda asta a sporurilor".</w:t>
      </w:r>
    </w:p>
    <w:p w:rsidR="00274A12" w:rsidRPr="00274A12" w:rsidRDefault="00274A12" w:rsidP="00274A12">
      <w:pPr>
        <w:jc w:val="both"/>
        <w:rPr>
          <w:bCs/>
          <w:lang w:val="ro-RO"/>
        </w:rPr>
      </w:pPr>
      <w:r w:rsidRPr="00274A12">
        <w:rPr>
          <w:bCs/>
          <w:lang w:val="ro-RO"/>
        </w:rPr>
        <w:t>"Până acum a fost un salariu generalizat al sporurilor. De exemplu, aveam un salariu de 1.000 de lei, dar sporurile puteau să fie la 2.000, la 3.000 de lei și veniturile erau de 4.000 de lei. Un venit mincinos până la urmă sau un salariu mincinos. Le-am plafonat pe toate la 30%, ca să terminam cu sarabanda asta a sporurilor și să știi foarte clar ce ai în plată", a explicat ministrul Muncii.</w:t>
      </w:r>
    </w:p>
    <w:p w:rsidR="00274A12" w:rsidRPr="00274A12" w:rsidRDefault="00274A12" w:rsidP="00274A12">
      <w:pPr>
        <w:jc w:val="both"/>
        <w:rPr>
          <w:bCs/>
          <w:lang w:val="ro-RO"/>
        </w:rPr>
      </w:pPr>
      <w:r w:rsidRPr="00274A12">
        <w:rPr>
          <w:bCs/>
          <w:lang w:val="ro-RO"/>
        </w:rPr>
        <w:t>Potrivit sursei citate, anvelopa financiară pentru legea salarizării unitare de la care se pornește este de 63,5 miliarde de lei, la care anual se mai adaugă anual 10 miliarde de lei.</w:t>
      </w:r>
    </w:p>
    <w:p w:rsidR="00274A12" w:rsidRPr="00274A12" w:rsidRDefault="00274A12" w:rsidP="00274A12">
      <w:pPr>
        <w:jc w:val="both"/>
        <w:rPr>
          <w:bCs/>
          <w:lang w:val="ro-RO"/>
        </w:rPr>
      </w:pPr>
      <w:r w:rsidRPr="00274A12">
        <w:rPr>
          <w:bCs/>
          <w:lang w:val="ro-RO"/>
        </w:rPr>
        <w:t>"Pornim de la o anvelopă de 63,5 miliarde de lei cu tot ceea ce s-a pus anul acesta, iar până la finalul lui 2020 este vorba de 10 miliarde de lei anual. Am mai introdus niște instituții în Legea salarizării unitare care erau exceptate și nu am înțeles niciodată de ce. Excepții puteau face doar ASF și BNR. Aici a fost și o recomandare a Comisiei Europene ca să aibă salariile cât mai aproape de media din UE, în schimb erau alte instituții din România care nu se supuneau legii salarizării unitare și salariile erau uriașe", a adăugat Vasilescu.</w:t>
      </w:r>
    </w:p>
    <w:p w:rsidR="00274A12" w:rsidRPr="00274A12" w:rsidRDefault="00274A12" w:rsidP="00274A12">
      <w:pPr>
        <w:jc w:val="both"/>
        <w:rPr>
          <w:bCs/>
          <w:lang w:val="ro-RO"/>
        </w:rPr>
      </w:pPr>
      <w:r w:rsidRPr="00274A12">
        <w:rPr>
          <w:bCs/>
          <w:lang w:val="ro-RO"/>
        </w:rPr>
        <w:t>În ceea ce privește decizia Curții Constituționale prin care personalul care beneficiază de aceleași condiții să fie salarizat la nivelul salariului de bază, ministrul Muncii a afirmat că acest lucru ar fi creat dezechilibre în sistem și nu poate fi susținut financiar.</w:t>
      </w:r>
    </w:p>
    <w:p w:rsidR="00274A12" w:rsidRPr="00274A12" w:rsidRDefault="00274A12" w:rsidP="00274A12">
      <w:pPr>
        <w:jc w:val="both"/>
        <w:rPr>
          <w:bCs/>
          <w:lang w:val="ro-RO"/>
        </w:rPr>
      </w:pPr>
      <w:r w:rsidRPr="00274A12">
        <w:rPr>
          <w:bCs/>
          <w:lang w:val="ro-RO"/>
        </w:rPr>
        <w:t xml:space="preserve">"Ne-am trezit cu un impact pe buget de 2 miliarde de euro calculat de Curtea de Conturi, ni s-au trimis adrese la toate ministerele ca să vedem care este impactul asupra bugetului de stat, efectul pe care l-ar avea acea decizie a Curții Constituționale, dacă s-ar aplica în totalitate. De aceea și stresul pe care îl avem ca să terminăm până la 1 iulie să fie adoptată să intrăm pe o nouă legislație foarte clară și foarte coerentă pentru toată lumea, iar salariile să nu mai fi diferențiate. Nu se va corecta sistemul până la nivelul anului 2020, el va merge mai departe încă un an ca să putem să ajungem acolo unde ne-am dorit, adică vine o etapă, a doua a legii salarizării, iar noi </w:t>
      </w:r>
      <w:r w:rsidRPr="00274A12">
        <w:rPr>
          <w:bCs/>
          <w:lang w:val="ro-RO"/>
        </w:rPr>
        <w:lastRenderedPageBreak/>
        <w:t>abia în anul 2022 putem să spunem că s-au achitat toate inechitățile din sistem", a mai spus ministrul Muncii.</w:t>
      </w:r>
    </w:p>
    <w:p w:rsidR="00274A12" w:rsidRDefault="00274A12" w:rsidP="005661DE">
      <w:pPr>
        <w:jc w:val="both"/>
      </w:pPr>
    </w:p>
    <w:p w:rsidR="00B97B12" w:rsidRDefault="00B97B12" w:rsidP="005661DE">
      <w:pPr>
        <w:jc w:val="both"/>
      </w:pPr>
    </w:p>
    <w:p w:rsidR="00B97B12" w:rsidRPr="00B97B12" w:rsidRDefault="00B97B12" w:rsidP="00B97B12">
      <w:pPr>
        <w:jc w:val="both"/>
        <w:rPr>
          <w:b/>
          <w:bCs/>
          <w:lang w:val="ro-RO"/>
        </w:rPr>
      </w:pPr>
      <w:r w:rsidRPr="00B97B12">
        <w:rPr>
          <w:b/>
          <w:bCs/>
          <w:lang w:val="ro-RO"/>
        </w:rPr>
        <w:t>Basme si concerte rrome in acest weekend, in Parcul Crangasi</w:t>
      </w:r>
    </w:p>
    <w:p w:rsidR="00B97B12" w:rsidRPr="00B97B12" w:rsidRDefault="00B97B12" w:rsidP="00B97B12">
      <w:pPr>
        <w:jc w:val="both"/>
        <w:rPr>
          <w:lang w:val="ro-RO"/>
        </w:rPr>
      </w:pPr>
      <w:r w:rsidRPr="00B97B12">
        <w:rPr>
          <w:lang w:val="ro-RO"/>
        </w:rPr>
        <w:t>Marti, 04 Aprilie 2017, ora 16:54</w:t>
      </w:r>
    </w:p>
    <w:p w:rsidR="005E1D57" w:rsidRPr="005E1D57" w:rsidRDefault="005E1D57" w:rsidP="005E1D57">
      <w:pPr>
        <w:jc w:val="both"/>
        <w:rPr>
          <w:b/>
          <w:bCs/>
          <w:color w:val="0070C0"/>
          <w:sz w:val="36"/>
          <w:szCs w:val="36"/>
          <w:lang w:val="ro-RO"/>
        </w:rPr>
      </w:pPr>
      <w:r w:rsidRPr="005E1D57">
        <w:rPr>
          <w:b/>
          <w:bCs/>
          <w:color w:val="0070C0"/>
          <w:sz w:val="36"/>
          <w:szCs w:val="36"/>
          <w:lang w:val="ro-RO"/>
        </w:rPr>
        <w:t>ZIARE.COM</w:t>
      </w:r>
    </w:p>
    <w:p w:rsidR="005E1D57" w:rsidRPr="005E1D57" w:rsidRDefault="005E1D57" w:rsidP="005E1D57">
      <w:pPr>
        <w:jc w:val="both"/>
        <w:rPr>
          <w:b/>
          <w:bCs/>
          <w:i/>
          <w:sz w:val="20"/>
          <w:szCs w:val="20"/>
          <w:lang w:val="ro-RO"/>
        </w:rPr>
      </w:pPr>
      <w:r w:rsidRPr="005E1D57">
        <w:rPr>
          <w:b/>
          <w:bCs/>
          <w:i/>
          <w:sz w:val="20"/>
          <w:szCs w:val="20"/>
          <w:lang w:val="ro-RO"/>
        </w:rPr>
        <w:t>http://www.ziare.com/weekend/timp-liber/basme-si-concerte-rrome-in-acest-weekend-in-parcul-crangasi-1460349</w:t>
      </w:r>
    </w:p>
    <w:p w:rsidR="005E1D57" w:rsidRDefault="005E1D57" w:rsidP="005E1D57">
      <w:pPr>
        <w:jc w:val="both"/>
        <w:rPr>
          <w:b/>
          <w:bCs/>
          <w:color w:val="7030A0"/>
          <w:sz w:val="40"/>
          <w:szCs w:val="40"/>
          <w:lang w:val="ro-RO"/>
        </w:rPr>
      </w:pPr>
    </w:p>
    <w:p w:rsidR="005E1D57" w:rsidRPr="005E1D57" w:rsidRDefault="005E1D57" w:rsidP="005E1D57">
      <w:pPr>
        <w:jc w:val="both"/>
        <w:rPr>
          <w:b/>
          <w:bCs/>
          <w:color w:val="7030A0"/>
          <w:sz w:val="40"/>
          <w:szCs w:val="40"/>
          <w:lang w:val="ro-RO"/>
        </w:rPr>
      </w:pPr>
      <w:r w:rsidRPr="005E1D57">
        <w:rPr>
          <w:b/>
          <w:bCs/>
          <w:color w:val="7030A0"/>
          <w:sz w:val="40"/>
          <w:szCs w:val="40"/>
          <w:lang w:val="ro-RO"/>
        </w:rPr>
        <w:t>Basme si concerte rrome in acest weekend, in Parcul Crangasi</w:t>
      </w:r>
    </w:p>
    <w:p w:rsidR="00B97B12" w:rsidRPr="00B97B12" w:rsidRDefault="00B97B12" w:rsidP="00B97B12">
      <w:pPr>
        <w:jc w:val="both"/>
        <w:rPr>
          <w:lang w:val="ro-RO"/>
        </w:rPr>
      </w:pPr>
      <w:r w:rsidRPr="00B97B12">
        <w:rPr>
          <w:b/>
          <w:bCs/>
        </w:rPr>
        <w:t>Cu ocazia Zilei Internationale a Rromilor, Primaria Sectorului 6 organizeaza, sambata, evenimentul "Romano Ghes", in cadrul caruia vor avea loc ateliere de povesti si basme, de mestesuguri si arta rroma, dar si concerte.</w:t>
      </w:r>
      <w:r w:rsidRPr="00B97B12">
        <w:rPr>
          <w:b/>
          <w:bCs/>
        </w:rPr>
        <w:br/>
      </w:r>
      <w:r w:rsidRPr="00B97B12">
        <w:br/>
        <w:t>De la ora 14:00 la 19:00 vor fi ateliere de mestesug si arta rroma: argintar - vor fi realizate modele inedite de bijuterii din argint; rudar - vor fi realizate diferite obiecte din lemn; maturar - va fi prezentata tehnica prin care sunt realizate maturile; florari - vor fi create aranjamente florale; tobosar - se va arata maiestria de a canta la tobe, potrivit unui comunicat remis, marti, Ziare.com.</w:t>
      </w:r>
      <w:r w:rsidRPr="00B97B12">
        <w:br/>
      </w:r>
      <w:r w:rsidRPr="00B97B12">
        <w:br/>
        <w:t xml:space="preserve">De la 19:00 la 19:45, Nicole Cherry </w:t>
      </w:r>
      <w:proofErr w:type="gramStart"/>
      <w:r w:rsidRPr="00B97B12">
        <w:t>va</w:t>
      </w:r>
      <w:proofErr w:type="gramEnd"/>
      <w:r w:rsidRPr="00B97B12">
        <w:t xml:space="preserve"> sustine un concert, iar apoi va canta trupa Mahala Rai Banda.</w:t>
      </w:r>
      <w:r w:rsidRPr="00B97B12">
        <w:rPr>
          <w:lang w:val="ro-RO"/>
        </w:rPr>
        <w:t>Foto: Primaria Sectorului 6</w:t>
      </w:r>
    </w:p>
    <w:p w:rsidR="00B97B12" w:rsidRPr="005661DE" w:rsidRDefault="005E1D57" w:rsidP="005661DE">
      <w:pPr>
        <w:jc w:val="both"/>
      </w:pPr>
      <w:r w:rsidRPr="005E1D57">
        <w:t xml:space="preserve">Prin acest eveniment primaria vrea </w:t>
      </w:r>
      <w:proofErr w:type="gramStart"/>
      <w:r w:rsidRPr="005E1D57">
        <w:t>sa</w:t>
      </w:r>
      <w:proofErr w:type="gramEnd"/>
      <w:r w:rsidRPr="005E1D57">
        <w:t xml:space="preserve"> promoveze cultura rroma, muzica si mestesugurile practicate de rromi, cu ocazia sarbatorii internationale.</w:t>
      </w:r>
      <w:r w:rsidRPr="005E1D57">
        <w:br/>
      </w:r>
      <w:r w:rsidRPr="005E1D57">
        <w:br/>
        <w:t xml:space="preserve">Ziua Internationala </w:t>
      </w:r>
      <w:proofErr w:type="gramStart"/>
      <w:r w:rsidRPr="005E1D57">
        <w:t>a</w:t>
      </w:r>
      <w:proofErr w:type="gramEnd"/>
      <w:r w:rsidRPr="005E1D57">
        <w:t xml:space="preserve"> Rromilor se sarbatoreste in fiecare an, la inceputul lunii aprilie. </w:t>
      </w:r>
      <w:proofErr w:type="gramStart"/>
      <w:r w:rsidRPr="005E1D57">
        <w:t>Ideea de a marca o astfel de zi a luat nastere la Londra, in anul 1971, la primul congres international al rromilor.</w:t>
      </w:r>
      <w:proofErr w:type="gramEnd"/>
    </w:p>
    <w:sectPr w:rsidR="00B97B12" w:rsidRPr="005661DE"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3784"/>
    <w:rsid w:val="00076F3C"/>
    <w:rsid w:val="0008174B"/>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2BD"/>
    <w:rsid w:val="00242BF3"/>
    <w:rsid w:val="00242EA6"/>
    <w:rsid w:val="002438E3"/>
    <w:rsid w:val="0024792A"/>
    <w:rsid w:val="002502FA"/>
    <w:rsid w:val="00252646"/>
    <w:rsid w:val="00265012"/>
    <w:rsid w:val="002662E2"/>
    <w:rsid w:val="00274779"/>
    <w:rsid w:val="00274A12"/>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5B6D"/>
    <w:rsid w:val="00446481"/>
    <w:rsid w:val="004469DC"/>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56FD3"/>
    <w:rsid w:val="00565950"/>
    <w:rsid w:val="005661DE"/>
    <w:rsid w:val="00567CA7"/>
    <w:rsid w:val="00571641"/>
    <w:rsid w:val="0057461B"/>
    <w:rsid w:val="00577F80"/>
    <w:rsid w:val="00585490"/>
    <w:rsid w:val="005A11DD"/>
    <w:rsid w:val="005A1355"/>
    <w:rsid w:val="005A19E3"/>
    <w:rsid w:val="005A2798"/>
    <w:rsid w:val="005B2F67"/>
    <w:rsid w:val="005B40F3"/>
    <w:rsid w:val="005B7A05"/>
    <w:rsid w:val="005C0F1A"/>
    <w:rsid w:val="005C2152"/>
    <w:rsid w:val="005C3929"/>
    <w:rsid w:val="005C7EE5"/>
    <w:rsid w:val="005D4F70"/>
    <w:rsid w:val="005D55D5"/>
    <w:rsid w:val="005D707C"/>
    <w:rsid w:val="005E02FC"/>
    <w:rsid w:val="005E1D57"/>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97B12"/>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5E3"/>
    <w:rsid w:val="00D2173C"/>
    <w:rsid w:val="00D244AA"/>
    <w:rsid w:val="00D24FFB"/>
    <w:rsid w:val="00D31A66"/>
    <w:rsid w:val="00D32963"/>
    <w:rsid w:val="00D32B89"/>
    <w:rsid w:val="00D352E4"/>
    <w:rsid w:val="00D40EA9"/>
    <w:rsid w:val="00D4137B"/>
    <w:rsid w:val="00D42C21"/>
    <w:rsid w:val="00D449B9"/>
    <w:rsid w:val="00D50EFB"/>
    <w:rsid w:val="00D6242B"/>
    <w:rsid w:val="00D63C17"/>
    <w:rsid w:val="00D7032F"/>
    <w:rsid w:val="00D7078F"/>
    <w:rsid w:val="00D7575C"/>
    <w:rsid w:val="00D76995"/>
    <w:rsid w:val="00D77FB1"/>
    <w:rsid w:val="00D84E77"/>
    <w:rsid w:val="00D86720"/>
    <w:rsid w:val="00D87A96"/>
    <w:rsid w:val="00D90D33"/>
    <w:rsid w:val="00DA4A3A"/>
    <w:rsid w:val="00DB1101"/>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305A"/>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B61"/>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5791848">
      <w:bodyDiv w:val="1"/>
      <w:marLeft w:val="0"/>
      <w:marRight w:val="0"/>
      <w:marTop w:val="0"/>
      <w:marBottom w:val="0"/>
      <w:divBdr>
        <w:top w:val="none" w:sz="0" w:space="0" w:color="auto"/>
        <w:left w:val="none" w:sz="0" w:space="0" w:color="auto"/>
        <w:bottom w:val="none" w:sz="0" w:space="0" w:color="auto"/>
        <w:right w:val="none" w:sz="0" w:space="0" w:color="auto"/>
      </w:divBdr>
      <w:divsChild>
        <w:div w:id="398481768">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5769">
      <w:bodyDiv w:val="1"/>
      <w:marLeft w:val="0"/>
      <w:marRight w:val="0"/>
      <w:marTop w:val="0"/>
      <w:marBottom w:val="0"/>
      <w:divBdr>
        <w:top w:val="none" w:sz="0" w:space="0" w:color="auto"/>
        <w:left w:val="none" w:sz="0" w:space="0" w:color="auto"/>
        <w:bottom w:val="none" w:sz="0" w:space="0" w:color="auto"/>
        <w:right w:val="none" w:sz="0" w:space="0" w:color="auto"/>
      </w:divBdr>
      <w:divsChild>
        <w:div w:id="8720833">
          <w:marLeft w:val="0"/>
          <w:marRight w:val="0"/>
          <w:marTop w:val="0"/>
          <w:marBottom w:val="0"/>
          <w:divBdr>
            <w:top w:val="none" w:sz="0" w:space="0" w:color="auto"/>
            <w:left w:val="none" w:sz="0" w:space="0" w:color="auto"/>
            <w:bottom w:val="single" w:sz="2" w:space="0" w:color="DBDBDB"/>
            <w:right w:val="none" w:sz="0" w:space="0" w:color="auto"/>
          </w:divBdr>
          <w:divsChild>
            <w:div w:id="1311321631">
              <w:marLeft w:val="0"/>
              <w:marRight w:val="0"/>
              <w:marTop w:val="0"/>
              <w:marBottom w:val="0"/>
              <w:divBdr>
                <w:top w:val="none" w:sz="0" w:space="4" w:color="auto"/>
                <w:left w:val="none" w:sz="0" w:space="0" w:color="auto"/>
                <w:bottom w:val="single" w:sz="6" w:space="11" w:color="DBDBDB"/>
                <w:right w:val="none" w:sz="0" w:space="0" w:color="auto"/>
              </w:divBdr>
            </w:div>
          </w:divsChild>
        </w:div>
        <w:div w:id="1753546933">
          <w:marLeft w:val="0"/>
          <w:marRight w:val="0"/>
          <w:marTop w:val="150"/>
          <w:marBottom w:val="0"/>
          <w:divBdr>
            <w:top w:val="none" w:sz="0" w:space="0" w:color="auto"/>
            <w:left w:val="none" w:sz="0" w:space="0" w:color="auto"/>
            <w:bottom w:val="none" w:sz="0" w:space="0" w:color="auto"/>
            <w:right w:val="none" w:sz="0" w:space="0" w:color="auto"/>
          </w:divBdr>
          <w:divsChild>
            <w:div w:id="929699202">
              <w:marLeft w:val="0"/>
              <w:marRight w:val="0"/>
              <w:marTop w:val="0"/>
              <w:marBottom w:val="195"/>
              <w:divBdr>
                <w:top w:val="none" w:sz="0" w:space="0" w:color="auto"/>
                <w:left w:val="none" w:sz="0" w:space="0" w:color="auto"/>
                <w:bottom w:val="none" w:sz="0" w:space="0" w:color="auto"/>
                <w:right w:val="none" w:sz="0" w:space="0" w:color="auto"/>
              </w:divBdr>
            </w:div>
            <w:div w:id="896598289">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8823041">
      <w:bodyDiv w:val="1"/>
      <w:marLeft w:val="0"/>
      <w:marRight w:val="0"/>
      <w:marTop w:val="0"/>
      <w:marBottom w:val="0"/>
      <w:divBdr>
        <w:top w:val="none" w:sz="0" w:space="0" w:color="auto"/>
        <w:left w:val="none" w:sz="0" w:space="0" w:color="auto"/>
        <w:bottom w:val="none" w:sz="0" w:space="0" w:color="auto"/>
        <w:right w:val="none" w:sz="0" w:space="0" w:color="auto"/>
      </w:divBdr>
      <w:divsChild>
        <w:div w:id="1053190323">
          <w:marLeft w:val="0"/>
          <w:marRight w:val="0"/>
          <w:marTop w:val="0"/>
          <w:marBottom w:val="0"/>
          <w:divBdr>
            <w:top w:val="none" w:sz="0" w:space="0" w:color="auto"/>
            <w:left w:val="none" w:sz="0" w:space="0" w:color="auto"/>
            <w:bottom w:val="single" w:sz="2" w:space="0" w:color="DBDBDB"/>
            <w:right w:val="none" w:sz="0" w:space="0" w:color="auto"/>
          </w:divBdr>
          <w:divsChild>
            <w:div w:id="673458554">
              <w:marLeft w:val="0"/>
              <w:marRight w:val="0"/>
              <w:marTop w:val="0"/>
              <w:marBottom w:val="0"/>
              <w:divBdr>
                <w:top w:val="none" w:sz="0" w:space="4" w:color="auto"/>
                <w:left w:val="none" w:sz="0" w:space="0" w:color="auto"/>
                <w:bottom w:val="single" w:sz="6" w:space="11" w:color="DBDBDB"/>
                <w:right w:val="none" w:sz="0" w:space="0" w:color="auto"/>
              </w:divBdr>
            </w:div>
          </w:divsChild>
        </w:div>
        <w:div w:id="1690372231">
          <w:marLeft w:val="0"/>
          <w:marRight w:val="0"/>
          <w:marTop w:val="150"/>
          <w:marBottom w:val="0"/>
          <w:divBdr>
            <w:top w:val="none" w:sz="0" w:space="0" w:color="auto"/>
            <w:left w:val="none" w:sz="0" w:space="0" w:color="auto"/>
            <w:bottom w:val="none" w:sz="0" w:space="0" w:color="auto"/>
            <w:right w:val="none" w:sz="0" w:space="0" w:color="auto"/>
          </w:divBdr>
          <w:divsChild>
            <w:div w:id="1075394272">
              <w:marLeft w:val="0"/>
              <w:marRight w:val="0"/>
              <w:marTop w:val="0"/>
              <w:marBottom w:val="195"/>
              <w:divBdr>
                <w:top w:val="none" w:sz="0" w:space="0" w:color="auto"/>
                <w:left w:val="none" w:sz="0" w:space="0" w:color="auto"/>
                <w:bottom w:val="none" w:sz="0" w:space="0" w:color="auto"/>
                <w:right w:val="none" w:sz="0" w:space="0" w:color="auto"/>
              </w:divBdr>
            </w:div>
            <w:div w:id="1259405691">
              <w:marLeft w:val="0"/>
              <w:marRight w:val="450"/>
              <w:marTop w:val="0"/>
              <w:marBottom w:val="75"/>
              <w:divBdr>
                <w:top w:val="none" w:sz="0" w:space="0" w:color="auto"/>
                <w:left w:val="none" w:sz="0" w:space="0" w:color="auto"/>
                <w:bottom w:val="none" w:sz="0" w:space="0" w:color="auto"/>
                <w:right w:val="none" w:sz="0" w:space="0" w:color="auto"/>
              </w:divBdr>
            </w:div>
          </w:divsChild>
        </w:div>
      </w:divsChild>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144585">
      <w:bodyDiv w:val="1"/>
      <w:marLeft w:val="0"/>
      <w:marRight w:val="0"/>
      <w:marTop w:val="0"/>
      <w:marBottom w:val="0"/>
      <w:divBdr>
        <w:top w:val="none" w:sz="0" w:space="0" w:color="auto"/>
        <w:left w:val="none" w:sz="0" w:space="0" w:color="auto"/>
        <w:bottom w:val="none" w:sz="0" w:space="0" w:color="auto"/>
        <w:right w:val="none" w:sz="0" w:space="0" w:color="auto"/>
      </w:divBdr>
      <w:divsChild>
        <w:div w:id="356734508">
          <w:marLeft w:val="0"/>
          <w:marRight w:val="0"/>
          <w:marTop w:val="0"/>
          <w:marBottom w:val="0"/>
          <w:divBdr>
            <w:top w:val="none" w:sz="0" w:space="0" w:color="auto"/>
            <w:left w:val="none" w:sz="0" w:space="0" w:color="auto"/>
            <w:bottom w:val="none" w:sz="0" w:space="0" w:color="auto"/>
            <w:right w:val="none" w:sz="0" w:space="0" w:color="auto"/>
          </w:divBdr>
        </w:div>
        <w:div w:id="1221863191">
          <w:marLeft w:val="0"/>
          <w:marRight w:val="0"/>
          <w:marTop w:val="120"/>
          <w:marBottom w:val="105"/>
          <w:divBdr>
            <w:top w:val="none" w:sz="0" w:space="0" w:color="auto"/>
            <w:left w:val="none" w:sz="0" w:space="0" w:color="auto"/>
            <w:bottom w:val="none" w:sz="0" w:space="0" w:color="auto"/>
            <w:right w:val="none" w:sz="0" w:space="0" w:color="auto"/>
          </w:divBdr>
          <w:divsChild>
            <w:div w:id="1856073204">
              <w:marLeft w:val="0"/>
              <w:marRight w:val="0"/>
              <w:marTop w:val="0"/>
              <w:marBottom w:val="0"/>
              <w:divBdr>
                <w:top w:val="none" w:sz="0" w:space="0" w:color="auto"/>
                <w:left w:val="none" w:sz="0" w:space="0" w:color="auto"/>
                <w:bottom w:val="none" w:sz="0" w:space="0" w:color="auto"/>
                <w:right w:val="none" w:sz="0" w:space="0" w:color="auto"/>
              </w:divBdr>
            </w:div>
          </w:divsChild>
        </w:div>
        <w:div w:id="874465481">
          <w:marLeft w:val="0"/>
          <w:marRight w:val="0"/>
          <w:marTop w:val="0"/>
          <w:marBottom w:val="75"/>
          <w:divBdr>
            <w:top w:val="single" w:sz="6" w:space="2" w:color="7A7A7A"/>
            <w:left w:val="single" w:sz="6" w:space="3" w:color="7A7A7A"/>
            <w:bottom w:val="single" w:sz="6" w:space="2" w:color="7A7A7A"/>
            <w:right w:val="single" w:sz="6" w:space="3" w:color="7A7A7A"/>
          </w:divBdr>
        </w:div>
      </w:divsChild>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1123999">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ev.ro/onocv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ev.ro/onocvm" TargetMode="External"/><Relationship Id="rId12" Type="http://schemas.openxmlformats.org/officeDocument/2006/relationships/hyperlink" Target="http://www.cotidianul.ro/ministrul-muncii-sporurile-vor-fi-plafonate-in-noua-lege-a-salarizarii-2988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ev.ro/onw43a" TargetMode="External"/><Relationship Id="rId5" Type="http://schemas.openxmlformats.org/officeDocument/2006/relationships/settings" Target="settings.xml"/><Relationship Id="rId10" Type="http://schemas.openxmlformats.org/officeDocument/2006/relationships/hyperlink" Target="http://adev.ro/onw43a" TargetMode="External"/><Relationship Id="rId4" Type="http://schemas.microsoft.com/office/2007/relationships/stylesWithEffects" Target="stylesWithEffects.xml"/><Relationship Id="rId9" Type="http://schemas.openxmlformats.org/officeDocument/2006/relationships/hyperlink" Target="http://adev.ro/onw43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863CF-19F8-4EC0-AF5A-DC49C5906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1884</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12789</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er.ren</cp:lastModifiedBy>
  <cp:revision>4</cp:revision>
  <dcterms:created xsi:type="dcterms:W3CDTF">2017-04-05T04:58:00Z</dcterms:created>
  <dcterms:modified xsi:type="dcterms:W3CDTF">2017-04-05T05:33:00Z</dcterms:modified>
</cp:coreProperties>
</file>