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2F0D91" w:rsidP="00F101A3">
      <w:pPr>
        <w:spacing w:before="100" w:beforeAutospacing="1" w:after="100" w:afterAutospacing="1"/>
        <w:jc w:val="both"/>
        <w:rPr>
          <w:b/>
          <w:color w:val="000000"/>
        </w:rPr>
      </w:pPr>
      <w:r>
        <w:rPr>
          <w:b/>
          <w:color w:val="000000"/>
        </w:rPr>
        <w:t>2</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3184"/>
        <w:gridCol w:w="4966"/>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322D09" w:rsidRPr="009A123E" w:rsidRDefault="006A6FAE" w:rsidP="00556A82">
            <w:pPr>
              <w:spacing w:before="100" w:beforeAutospacing="1" w:after="100" w:afterAutospacing="1"/>
              <w:jc w:val="both"/>
              <w:rPr>
                <w:b/>
                <w:i/>
                <w:color w:val="FF0000"/>
                <w:sz w:val="28"/>
                <w:szCs w:val="28"/>
                <w:lang w:val="ro-RO"/>
              </w:rPr>
            </w:pPr>
            <w:r w:rsidRPr="009A123E">
              <w:rPr>
                <w:b/>
                <w:bCs/>
                <w:i/>
                <w:color w:val="FF0000"/>
                <w:kern w:val="36"/>
                <w:u w:val="single"/>
              </w:rPr>
              <w:t>RING</w:t>
            </w:r>
          </w:p>
        </w:tc>
        <w:tc>
          <w:tcPr>
            <w:tcW w:w="5367" w:type="dxa"/>
          </w:tcPr>
          <w:p w:rsidR="0076287A" w:rsidRPr="009A123E" w:rsidRDefault="006A6FAE" w:rsidP="004A4CF8">
            <w:pPr>
              <w:spacing w:before="100" w:beforeAutospacing="1" w:after="100" w:afterAutospacing="1"/>
              <w:outlineLvl w:val="0"/>
              <w:rPr>
                <w:b/>
                <w:i/>
                <w:color w:val="FF0000"/>
              </w:rPr>
            </w:pPr>
            <w:r w:rsidRPr="009A123E">
              <w:rPr>
                <w:b/>
                <w:i/>
                <w:color w:val="FF0000"/>
              </w:rPr>
              <w:t>Proiectul SocialXchange din sector şi deputatul Răzvan Mironescu lansează campania de strângere de rechizite şcolare "SocialXchange - Donează pentru educaţie!"</w:t>
            </w:r>
          </w:p>
          <w:p w:rsidR="009A123E" w:rsidRPr="009A123E" w:rsidRDefault="009A123E" w:rsidP="004A4CF8">
            <w:pPr>
              <w:spacing w:before="100" w:beforeAutospacing="1" w:after="100" w:afterAutospacing="1"/>
              <w:outlineLvl w:val="0"/>
              <w:rPr>
                <w:b/>
                <w:bCs/>
                <w:i/>
                <w:color w:val="FF0000"/>
                <w:kern w:val="36"/>
              </w:rPr>
            </w:pPr>
          </w:p>
        </w:tc>
      </w:tr>
      <w:tr w:rsidR="00827CF5" w:rsidRPr="0076287A" w:rsidTr="002C08D8">
        <w:trPr>
          <w:trHeight w:val="170"/>
        </w:trPr>
        <w:tc>
          <w:tcPr>
            <w:tcW w:w="1151" w:type="dxa"/>
          </w:tcPr>
          <w:p w:rsidR="00827CF5" w:rsidRPr="002C08D8" w:rsidRDefault="00827CF5" w:rsidP="00F101A3">
            <w:pPr>
              <w:spacing w:before="100" w:beforeAutospacing="1" w:after="100" w:afterAutospacing="1"/>
              <w:jc w:val="both"/>
              <w:rPr>
                <w:color w:val="000000"/>
              </w:rPr>
            </w:pPr>
            <w:r>
              <w:rPr>
                <w:color w:val="000000"/>
              </w:rPr>
              <w:t>3</w:t>
            </w:r>
          </w:p>
        </w:tc>
        <w:tc>
          <w:tcPr>
            <w:tcW w:w="2770" w:type="dxa"/>
          </w:tcPr>
          <w:p w:rsidR="00827CF5" w:rsidRPr="009A123E" w:rsidRDefault="009A123E">
            <w:pPr>
              <w:rPr>
                <w:i/>
                <w:color w:val="FF0000"/>
              </w:rPr>
            </w:pPr>
            <w:r w:rsidRPr="009A123E">
              <w:rPr>
                <w:b/>
                <w:bCs/>
                <w:i/>
                <w:color w:val="FF0000"/>
                <w:kern w:val="36"/>
                <w:sz w:val="36"/>
                <w:szCs w:val="48"/>
                <w:u w:val="single"/>
              </w:rPr>
              <w:t>www.mondonews.ro</w:t>
            </w:r>
          </w:p>
        </w:tc>
        <w:tc>
          <w:tcPr>
            <w:tcW w:w="5367" w:type="dxa"/>
          </w:tcPr>
          <w:p w:rsidR="009A123E" w:rsidRPr="009A123E" w:rsidRDefault="009A123E" w:rsidP="009A123E">
            <w:pPr>
              <w:pStyle w:val="Heading1"/>
              <w:rPr>
                <w:i/>
                <w:color w:val="FF0000"/>
                <w:sz w:val="24"/>
                <w:szCs w:val="24"/>
              </w:rPr>
            </w:pPr>
            <w:r w:rsidRPr="009A123E">
              <w:rPr>
                <w:i/>
                <w:color w:val="FF0000"/>
                <w:sz w:val="24"/>
                <w:szCs w:val="24"/>
              </w:rPr>
              <w:t xml:space="preserve">Deputatul RAZVAN MIRONESCU lanseaza </w:t>
            </w:r>
            <w:proofErr w:type="gramStart"/>
            <w:r w:rsidRPr="009A123E">
              <w:rPr>
                <w:i/>
                <w:color w:val="FF0000"/>
                <w:sz w:val="24"/>
                <w:szCs w:val="24"/>
              </w:rPr>
              <w:t>campania ”</w:t>
            </w:r>
            <w:proofErr w:type="gramEnd"/>
            <w:r w:rsidRPr="009A123E">
              <w:rPr>
                <w:i/>
                <w:color w:val="FF0000"/>
                <w:sz w:val="24"/>
                <w:szCs w:val="24"/>
              </w:rPr>
              <w:t>SocialXchange – DONEAZA pentru EDUCATIE” in Sectorul 6</w:t>
            </w:r>
          </w:p>
          <w:p w:rsidR="00827CF5" w:rsidRPr="009A123E" w:rsidRDefault="00827CF5" w:rsidP="00E44894">
            <w:pPr>
              <w:spacing w:before="100" w:beforeAutospacing="1" w:after="100" w:afterAutospacing="1"/>
              <w:outlineLvl w:val="0"/>
              <w:rPr>
                <w:b/>
                <w:bCs/>
                <w:i/>
                <w:color w:val="FF0000"/>
                <w:kern w:val="36"/>
              </w:rPr>
            </w:pPr>
          </w:p>
        </w:tc>
      </w:tr>
      <w:tr w:rsidR="00827CF5" w:rsidRPr="0076287A" w:rsidTr="002C08D8">
        <w:trPr>
          <w:trHeight w:val="170"/>
        </w:trPr>
        <w:tc>
          <w:tcPr>
            <w:tcW w:w="1151" w:type="dxa"/>
          </w:tcPr>
          <w:p w:rsidR="00827CF5" w:rsidRDefault="009A123E" w:rsidP="00F101A3">
            <w:pPr>
              <w:spacing w:before="100" w:beforeAutospacing="1" w:after="100" w:afterAutospacing="1"/>
              <w:jc w:val="both"/>
              <w:rPr>
                <w:color w:val="000000"/>
              </w:rPr>
            </w:pPr>
            <w:r>
              <w:rPr>
                <w:color w:val="000000"/>
              </w:rPr>
              <w:t>5</w:t>
            </w:r>
          </w:p>
        </w:tc>
        <w:tc>
          <w:tcPr>
            <w:tcW w:w="2770" w:type="dxa"/>
          </w:tcPr>
          <w:p w:rsidR="00827CF5" w:rsidRPr="009A123E" w:rsidRDefault="009A123E">
            <w:pPr>
              <w:rPr>
                <w:i/>
                <w:color w:val="FF0000"/>
              </w:rPr>
            </w:pPr>
            <w:r w:rsidRPr="009A123E">
              <w:rPr>
                <w:b/>
                <w:bCs/>
                <w:i/>
                <w:color w:val="FF0000"/>
                <w:kern w:val="36"/>
                <w:u w:val="single"/>
              </w:rPr>
              <w:t>LIBE</w:t>
            </w:r>
            <w:r w:rsidR="00827CF5" w:rsidRPr="009A123E">
              <w:rPr>
                <w:b/>
                <w:bCs/>
                <w:i/>
                <w:color w:val="FF0000"/>
                <w:kern w:val="36"/>
                <w:u w:val="single"/>
              </w:rPr>
              <w:t>R</w:t>
            </w:r>
            <w:r w:rsidRPr="009A123E">
              <w:rPr>
                <w:b/>
                <w:bCs/>
                <w:i/>
                <w:color w:val="FF0000"/>
                <w:kern w:val="36"/>
                <w:u w:val="single"/>
              </w:rPr>
              <w:t>TAT</w:t>
            </w:r>
            <w:r w:rsidR="00827CF5" w:rsidRPr="009A123E">
              <w:rPr>
                <w:b/>
                <w:bCs/>
                <w:i/>
                <w:color w:val="FF0000"/>
                <w:kern w:val="36"/>
                <w:u w:val="single"/>
              </w:rPr>
              <w:t>EA</w:t>
            </w:r>
          </w:p>
        </w:tc>
        <w:tc>
          <w:tcPr>
            <w:tcW w:w="5367" w:type="dxa"/>
          </w:tcPr>
          <w:p w:rsidR="009A123E" w:rsidRPr="009A123E" w:rsidRDefault="009A123E" w:rsidP="009A123E">
            <w:pPr>
              <w:pStyle w:val="Heading1"/>
              <w:rPr>
                <w:i/>
                <w:color w:val="FF0000"/>
                <w:sz w:val="24"/>
                <w:szCs w:val="24"/>
              </w:rPr>
            </w:pPr>
            <w:r w:rsidRPr="009A123E">
              <w:rPr>
                <w:i/>
                <w:color w:val="FF0000"/>
                <w:sz w:val="24"/>
                <w:szCs w:val="24"/>
              </w:rPr>
              <w:t xml:space="preserve">Calcă zilnic, ca </w:t>
            </w:r>
            <w:proofErr w:type="gramStart"/>
            <w:r w:rsidRPr="009A123E">
              <w:rPr>
                <w:i/>
                <w:color w:val="FF0000"/>
                <w:sz w:val="24"/>
                <w:szCs w:val="24"/>
              </w:rPr>
              <w:t>să</w:t>
            </w:r>
            <w:proofErr w:type="gramEnd"/>
            <w:r w:rsidRPr="009A123E">
              <w:rPr>
                <w:i/>
                <w:color w:val="FF0000"/>
                <w:sz w:val="24"/>
                <w:szCs w:val="24"/>
              </w:rPr>
              <w:t xml:space="preserve"> îi ia rechizite fetiței sale! Magazinul social, salvarea multor familii care au probleme cu banii</w:t>
            </w:r>
          </w:p>
          <w:p w:rsidR="00827CF5" w:rsidRPr="009A123E" w:rsidRDefault="00827CF5" w:rsidP="00E44894">
            <w:pPr>
              <w:spacing w:before="100" w:beforeAutospacing="1" w:after="100" w:afterAutospacing="1"/>
              <w:outlineLvl w:val="0"/>
              <w:rPr>
                <w:b/>
                <w:i/>
                <w:color w:val="FF0000"/>
              </w:rPr>
            </w:pPr>
          </w:p>
        </w:tc>
      </w:tr>
      <w:tr w:rsidR="00827CF5" w:rsidRPr="0076287A" w:rsidTr="00D859E1">
        <w:trPr>
          <w:trHeight w:val="332"/>
        </w:trPr>
        <w:tc>
          <w:tcPr>
            <w:tcW w:w="1151" w:type="dxa"/>
          </w:tcPr>
          <w:p w:rsidR="00827CF5" w:rsidRDefault="009A123E" w:rsidP="00F101A3">
            <w:pPr>
              <w:spacing w:before="100" w:beforeAutospacing="1" w:after="100" w:afterAutospacing="1"/>
              <w:jc w:val="both"/>
              <w:rPr>
                <w:color w:val="000000"/>
              </w:rPr>
            </w:pPr>
            <w:r>
              <w:rPr>
                <w:color w:val="000000"/>
              </w:rPr>
              <w:t>7</w:t>
            </w:r>
          </w:p>
        </w:tc>
        <w:tc>
          <w:tcPr>
            <w:tcW w:w="2770" w:type="dxa"/>
          </w:tcPr>
          <w:p w:rsidR="00827CF5" w:rsidRPr="009A123E" w:rsidRDefault="009A123E">
            <w:pPr>
              <w:rPr>
                <w:i/>
                <w:color w:val="FF0000"/>
              </w:rPr>
            </w:pPr>
            <w:r w:rsidRPr="009A123E">
              <w:rPr>
                <w:b/>
                <w:bCs/>
                <w:i/>
                <w:color w:val="FF0000"/>
                <w:kern w:val="36"/>
                <w:u w:val="single"/>
              </w:rPr>
              <w:t>ZIU</w:t>
            </w:r>
            <w:r w:rsidR="00827CF5" w:rsidRPr="009A123E">
              <w:rPr>
                <w:b/>
                <w:bCs/>
                <w:i/>
                <w:color w:val="FF0000"/>
                <w:kern w:val="36"/>
                <w:u w:val="single"/>
              </w:rPr>
              <w:t>A</w:t>
            </w:r>
            <w:r w:rsidRPr="009A123E">
              <w:rPr>
                <w:b/>
                <w:bCs/>
                <w:i/>
                <w:color w:val="FF0000"/>
                <w:kern w:val="36"/>
                <w:u w:val="single"/>
              </w:rPr>
              <w:t xml:space="preserve"> NEWS</w:t>
            </w:r>
          </w:p>
        </w:tc>
        <w:tc>
          <w:tcPr>
            <w:tcW w:w="5367" w:type="dxa"/>
          </w:tcPr>
          <w:p w:rsidR="00827CF5" w:rsidRPr="009A123E" w:rsidRDefault="009A123E" w:rsidP="009A123E">
            <w:pPr>
              <w:pStyle w:val="Heading1"/>
              <w:rPr>
                <w:i/>
                <w:color w:val="FF0000"/>
                <w:sz w:val="24"/>
                <w:szCs w:val="24"/>
              </w:rPr>
            </w:pPr>
            <w:r w:rsidRPr="009A123E">
              <w:rPr>
                <w:i/>
                <w:color w:val="FF0000"/>
                <w:sz w:val="24"/>
                <w:szCs w:val="24"/>
              </w:rPr>
              <w:t xml:space="preserve">Deputatul RAZVAN MIRONESCU lanseaza </w:t>
            </w:r>
            <w:proofErr w:type="gramStart"/>
            <w:r w:rsidRPr="009A123E">
              <w:rPr>
                <w:i/>
                <w:color w:val="FF0000"/>
                <w:sz w:val="24"/>
                <w:szCs w:val="24"/>
              </w:rPr>
              <w:t>campania ”</w:t>
            </w:r>
            <w:proofErr w:type="gramEnd"/>
            <w:r w:rsidRPr="009A123E">
              <w:rPr>
                <w:i/>
                <w:color w:val="FF0000"/>
                <w:sz w:val="24"/>
                <w:szCs w:val="24"/>
              </w:rPr>
              <w:t xml:space="preserve">SocialXchange – DONEAZA pentru EDUCATIE” in Sectorul 6 </w:t>
            </w:r>
            <w:r w:rsidR="00827CF5" w:rsidRPr="009A123E">
              <w:rPr>
                <w:i/>
                <w:color w:val="FF0000"/>
                <w:sz w:val="24"/>
                <w:szCs w:val="24"/>
              </w:rPr>
              <w:br/>
            </w:r>
          </w:p>
        </w:tc>
      </w:tr>
      <w:tr w:rsidR="00827CF5" w:rsidRPr="0076287A" w:rsidTr="00D859E1">
        <w:trPr>
          <w:trHeight w:val="332"/>
        </w:trPr>
        <w:tc>
          <w:tcPr>
            <w:tcW w:w="1151" w:type="dxa"/>
          </w:tcPr>
          <w:p w:rsidR="00827CF5" w:rsidRDefault="009A123E" w:rsidP="00F101A3">
            <w:pPr>
              <w:spacing w:before="100" w:beforeAutospacing="1" w:after="100" w:afterAutospacing="1"/>
              <w:jc w:val="both"/>
              <w:rPr>
                <w:color w:val="000000"/>
              </w:rPr>
            </w:pPr>
            <w:r>
              <w:rPr>
                <w:color w:val="000000"/>
              </w:rPr>
              <w:t>8</w:t>
            </w:r>
          </w:p>
        </w:tc>
        <w:tc>
          <w:tcPr>
            <w:tcW w:w="2770" w:type="dxa"/>
          </w:tcPr>
          <w:p w:rsidR="00827CF5" w:rsidRPr="0076287A" w:rsidRDefault="00827CF5" w:rsidP="00827CF5">
            <w:pPr>
              <w:rPr>
                <w:b/>
                <w:bCs/>
                <w:color w:val="0070C0"/>
                <w:kern w:val="36"/>
                <w:u w:val="single"/>
              </w:rPr>
            </w:pPr>
            <w:r w:rsidRPr="0076287A">
              <w:rPr>
                <w:b/>
                <w:bCs/>
                <w:color w:val="0070C0"/>
                <w:kern w:val="36"/>
                <w:u w:val="single"/>
              </w:rPr>
              <w:t>PUTEREA</w:t>
            </w:r>
          </w:p>
          <w:p w:rsidR="00827CF5" w:rsidRPr="0076287A" w:rsidRDefault="00827CF5">
            <w:pPr>
              <w:rPr>
                <w:b/>
                <w:bCs/>
                <w:color w:val="0070C0"/>
                <w:kern w:val="36"/>
                <w:u w:val="single"/>
              </w:rPr>
            </w:pPr>
          </w:p>
        </w:tc>
        <w:tc>
          <w:tcPr>
            <w:tcW w:w="5367" w:type="dxa"/>
          </w:tcPr>
          <w:p w:rsidR="009A123E" w:rsidRPr="009A123E" w:rsidRDefault="009A123E" w:rsidP="009A123E">
            <w:pPr>
              <w:pStyle w:val="Heading1"/>
              <w:rPr>
                <w:sz w:val="24"/>
                <w:szCs w:val="24"/>
              </w:rPr>
            </w:pPr>
            <w:r w:rsidRPr="009A123E">
              <w:rPr>
                <w:sz w:val="24"/>
                <w:szCs w:val="24"/>
              </w:rPr>
              <w:t>Ce drepturi au părinţii în prima zi de şcoală a copiilor</w:t>
            </w:r>
          </w:p>
          <w:p w:rsidR="00827CF5" w:rsidRPr="009A123E" w:rsidRDefault="00827CF5" w:rsidP="008262AC">
            <w:pPr>
              <w:spacing w:before="100" w:beforeAutospacing="1" w:after="100" w:afterAutospacing="1"/>
              <w:outlineLvl w:val="0"/>
              <w:rPr>
                <w:b/>
                <w:color w:val="000000"/>
              </w:rPr>
            </w:pPr>
          </w:p>
        </w:tc>
      </w:tr>
      <w:tr w:rsidR="00A41E92" w:rsidRPr="0076287A" w:rsidTr="00D859E1">
        <w:trPr>
          <w:trHeight w:val="332"/>
        </w:trPr>
        <w:tc>
          <w:tcPr>
            <w:tcW w:w="1151" w:type="dxa"/>
          </w:tcPr>
          <w:p w:rsidR="00A41E92" w:rsidRDefault="009A123E" w:rsidP="00F101A3">
            <w:pPr>
              <w:spacing w:before="100" w:beforeAutospacing="1" w:after="100" w:afterAutospacing="1"/>
              <w:jc w:val="both"/>
              <w:rPr>
                <w:color w:val="000000"/>
              </w:rPr>
            </w:pPr>
            <w:r>
              <w:rPr>
                <w:color w:val="000000"/>
              </w:rPr>
              <w:t>9</w:t>
            </w:r>
          </w:p>
        </w:tc>
        <w:tc>
          <w:tcPr>
            <w:tcW w:w="2770" w:type="dxa"/>
          </w:tcPr>
          <w:p w:rsidR="009A123E" w:rsidRPr="0076287A" w:rsidRDefault="009A123E" w:rsidP="009A123E">
            <w:pPr>
              <w:rPr>
                <w:b/>
                <w:bCs/>
                <w:color w:val="0070C0"/>
                <w:kern w:val="36"/>
                <w:u w:val="single"/>
              </w:rPr>
            </w:pPr>
            <w:r w:rsidRPr="0076287A">
              <w:rPr>
                <w:b/>
                <w:bCs/>
                <w:color w:val="0070C0"/>
                <w:kern w:val="36"/>
                <w:u w:val="single"/>
              </w:rPr>
              <w:t>PUTEREA</w:t>
            </w:r>
          </w:p>
          <w:p w:rsidR="00A41E92" w:rsidRPr="0076287A" w:rsidRDefault="00A41E92" w:rsidP="00827CF5">
            <w:pPr>
              <w:rPr>
                <w:b/>
                <w:bCs/>
                <w:color w:val="0070C0"/>
                <w:kern w:val="36"/>
                <w:u w:val="single"/>
              </w:rPr>
            </w:pPr>
          </w:p>
        </w:tc>
        <w:tc>
          <w:tcPr>
            <w:tcW w:w="5367" w:type="dxa"/>
          </w:tcPr>
          <w:p w:rsidR="009A123E" w:rsidRPr="009A123E" w:rsidRDefault="009A123E" w:rsidP="009A123E">
            <w:pPr>
              <w:pStyle w:val="Heading1"/>
              <w:rPr>
                <w:sz w:val="24"/>
                <w:szCs w:val="24"/>
              </w:rPr>
            </w:pPr>
            <w:r w:rsidRPr="009A123E">
              <w:rPr>
                <w:sz w:val="24"/>
                <w:szCs w:val="24"/>
              </w:rPr>
              <w:t xml:space="preserve">Îndemnizaţia pentru mame, majorată </w:t>
            </w:r>
          </w:p>
          <w:p w:rsidR="0076287A" w:rsidRPr="009A123E" w:rsidRDefault="0076287A" w:rsidP="0076287A">
            <w:pPr>
              <w:pStyle w:val="Heading1"/>
              <w:rPr>
                <w:color w:val="7030A0"/>
                <w:sz w:val="24"/>
                <w:szCs w:val="24"/>
              </w:rPr>
            </w:pPr>
          </w:p>
        </w:tc>
      </w:tr>
      <w:tr w:rsidR="00A41E92" w:rsidRPr="0076287A" w:rsidTr="00D859E1">
        <w:trPr>
          <w:trHeight w:val="332"/>
        </w:trPr>
        <w:tc>
          <w:tcPr>
            <w:tcW w:w="1151" w:type="dxa"/>
          </w:tcPr>
          <w:p w:rsidR="00A41E92" w:rsidRDefault="009A123E" w:rsidP="00F101A3">
            <w:pPr>
              <w:spacing w:before="100" w:beforeAutospacing="1" w:after="100" w:afterAutospacing="1"/>
              <w:jc w:val="both"/>
              <w:rPr>
                <w:color w:val="000000"/>
              </w:rPr>
            </w:pPr>
            <w:r>
              <w:rPr>
                <w:color w:val="000000"/>
              </w:rPr>
              <w:t>10</w:t>
            </w:r>
          </w:p>
        </w:tc>
        <w:tc>
          <w:tcPr>
            <w:tcW w:w="2770" w:type="dxa"/>
          </w:tcPr>
          <w:p w:rsidR="009A123E" w:rsidRPr="0076287A" w:rsidRDefault="009A123E" w:rsidP="009A123E">
            <w:pPr>
              <w:rPr>
                <w:b/>
                <w:bCs/>
                <w:color w:val="0070C0"/>
                <w:kern w:val="36"/>
                <w:u w:val="single"/>
              </w:rPr>
            </w:pPr>
            <w:r w:rsidRPr="0076287A">
              <w:rPr>
                <w:b/>
                <w:bCs/>
                <w:color w:val="0070C0"/>
                <w:kern w:val="36"/>
                <w:u w:val="single"/>
              </w:rPr>
              <w:t>PUTEREA</w:t>
            </w:r>
          </w:p>
          <w:p w:rsidR="00A41E92" w:rsidRPr="0076287A" w:rsidRDefault="00A41E92" w:rsidP="00827CF5">
            <w:pPr>
              <w:rPr>
                <w:b/>
                <w:bCs/>
                <w:color w:val="0070C0"/>
                <w:kern w:val="36"/>
                <w:u w:val="single"/>
              </w:rPr>
            </w:pPr>
          </w:p>
        </w:tc>
        <w:tc>
          <w:tcPr>
            <w:tcW w:w="5367" w:type="dxa"/>
          </w:tcPr>
          <w:p w:rsidR="009A123E" w:rsidRPr="009A123E" w:rsidRDefault="009A123E" w:rsidP="009A123E">
            <w:pPr>
              <w:pStyle w:val="Heading1"/>
              <w:rPr>
                <w:sz w:val="24"/>
                <w:szCs w:val="24"/>
              </w:rPr>
            </w:pPr>
            <w:r w:rsidRPr="009A123E">
              <w:rPr>
                <w:sz w:val="24"/>
                <w:szCs w:val="24"/>
              </w:rPr>
              <w:t>Salarii duble pentru aleşii locale</w:t>
            </w:r>
          </w:p>
          <w:p w:rsidR="0076287A" w:rsidRPr="009A123E" w:rsidRDefault="0076287A" w:rsidP="0076287A">
            <w:pPr>
              <w:pStyle w:val="Heading1"/>
              <w:rPr>
                <w:color w:val="7030A0"/>
                <w:sz w:val="24"/>
                <w:szCs w:val="24"/>
              </w:rPr>
            </w:pPr>
          </w:p>
        </w:tc>
      </w:tr>
    </w:tbl>
    <w:p w:rsidR="00B56972" w:rsidRPr="002C08D8" w:rsidRDefault="00B56972" w:rsidP="00605FE3">
      <w:pPr>
        <w:spacing w:before="100" w:beforeAutospacing="1" w:after="100" w:afterAutospacing="1"/>
        <w:jc w:val="both"/>
        <w:rPr>
          <w:color w:val="000000"/>
        </w:rPr>
      </w:pPr>
    </w:p>
    <w:p w:rsidR="00B56972" w:rsidRPr="002C08D8" w:rsidRDefault="00B56972" w:rsidP="00605FE3">
      <w:pPr>
        <w:spacing w:before="100" w:beforeAutospacing="1" w:after="100" w:afterAutospacing="1"/>
        <w:jc w:val="both"/>
        <w:rPr>
          <w:color w:val="000000"/>
        </w:rPr>
      </w:pPr>
    </w:p>
    <w:p w:rsidR="00B56972" w:rsidRPr="002C08D8" w:rsidRDefault="00B56972" w:rsidP="00605FE3">
      <w:pPr>
        <w:spacing w:before="100" w:beforeAutospacing="1" w:after="100" w:afterAutospacing="1"/>
        <w:jc w:val="both"/>
        <w:rPr>
          <w:color w:val="000000"/>
        </w:rPr>
      </w:pPr>
    </w:p>
    <w:p w:rsidR="00EB2B77" w:rsidRDefault="00EB2B77" w:rsidP="00CA2819">
      <w:pPr>
        <w:spacing w:before="100" w:beforeAutospacing="1" w:after="100" w:afterAutospacing="1"/>
        <w:jc w:val="both"/>
        <w:outlineLvl w:val="0"/>
        <w:rPr>
          <w:b/>
          <w:bCs/>
          <w:kern w:val="36"/>
          <w:sz w:val="36"/>
          <w:szCs w:val="48"/>
          <w:u w:val="single"/>
        </w:rPr>
      </w:pPr>
    </w:p>
    <w:p w:rsidR="006A6FAE" w:rsidRDefault="006A6FAE" w:rsidP="00CA2819">
      <w:pPr>
        <w:spacing w:before="100" w:beforeAutospacing="1" w:after="100" w:afterAutospacing="1"/>
        <w:jc w:val="both"/>
        <w:outlineLvl w:val="0"/>
        <w:rPr>
          <w:b/>
          <w:bCs/>
          <w:kern w:val="36"/>
          <w:sz w:val="36"/>
          <w:szCs w:val="48"/>
          <w:u w:val="single"/>
        </w:rPr>
      </w:pPr>
    </w:p>
    <w:p w:rsidR="006A6FAE" w:rsidRDefault="006A6FAE" w:rsidP="00CA2819">
      <w:pPr>
        <w:spacing w:before="100" w:beforeAutospacing="1" w:after="100" w:afterAutospacing="1"/>
        <w:jc w:val="both"/>
        <w:outlineLvl w:val="0"/>
        <w:rPr>
          <w:b/>
          <w:bCs/>
          <w:kern w:val="36"/>
          <w:sz w:val="36"/>
          <w:szCs w:val="48"/>
          <w:u w:val="single"/>
        </w:rPr>
      </w:pPr>
    </w:p>
    <w:p w:rsidR="006A6FAE" w:rsidRDefault="006A6FAE" w:rsidP="00CA2819">
      <w:pPr>
        <w:spacing w:before="100" w:beforeAutospacing="1" w:after="100" w:afterAutospacing="1"/>
        <w:jc w:val="both"/>
        <w:outlineLvl w:val="0"/>
        <w:rPr>
          <w:b/>
          <w:bCs/>
          <w:kern w:val="36"/>
          <w:sz w:val="36"/>
          <w:szCs w:val="48"/>
          <w:u w:val="single"/>
        </w:rPr>
      </w:pPr>
    </w:p>
    <w:p w:rsidR="006A6FAE" w:rsidRPr="006A6FAE" w:rsidRDefault="006A6FAE" w:rsidP="006A6FAE">
      <w:pPr>
        <w:spacing w:before="100" w:beforeAutospacing="1" w:after="100" w:afterAutospacing="1"/>
        <w:jc w:val="both"/>
        <w:outlineLvl w:val="0"/>
        <w:rPr>
          <w:b/>
          <w:bCs/>
          <w:color w:val="FF0000"/>
          <w:kern w:val="36"/>
          <w:sz w:val="36"/>
          <w:szCs w:val="48"/>
          <w:u w:val="single"/>
        </w:rPr>
      </w:pPr>
      <w:r>
        <w:rPr>
          <w:b/>
          <w:bCs/>
          <w:noProof/>
          <w:color w:val="FF0000"/>
          <w:kern w:val="36"/>
          <w:sz w:val="36"/>
          <w:szCs w:val="48"/>
          <w:u w:val="singl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10915650"/>
            <wp:effectExtent l="19050" t="0" r="0" b="0"/>
            <wp:wrapSquare wrapText="bothSides"/>
            <wp:docPr id="1" name="Picture 1" descr="C:\Users\Paul\Desktop\ring__bucuresti__2015_09_02___societatea__ntrerupe___ast_zi__1__alimentarea_cu_gaze_clien_ilor_de_pe_fundeni_png_bn_p_k_50_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esktop\ring__bucuresti__2015_09_02___societatea__ntrerupe___ast_zi__1__alimentarea_cu_gaze_clien_ilor_de_pe_fundeni_png_bn_p_k_50_1.png.jpg"/>
                    <pic:cNvPicPr>
                      <a:picLocks noChangeAspect="1" noChangeArrowheads="1"/>
                    </pic:cNvPicPr>
                  </pic:nvPicPr>
                  <pic:blipFill>
                    <a:blip r:embed="rId8" cstate="print"/>
                    <a:srcRect/>
                    <a:stretch>
                      <a:fillRect/>
                    </a:stretch>
                  </pic:blipFill>
                  <pic:spPr bwMode="auto">
                    <a:xfrm>
                      <a:off x="0" y="0"/>
                      <a:ext cx="4572000" cy="10915650"/>
                    </a:xfrm>
                    <a:prstGeom prst="rect">
                      <a:avLst/>
                    </a:prstGeom>
                    <a:noFill/>
                    <a:ln w="9525">
                      <a:noFill/>
                      <a:miter lim="800000"/>
                      <a:headEnd/>
                      <a:tailEnd/>
                    </a:ln>
                  </pic:spPr>
                </pic:pic>
              </a:graphicData>
            </a:graphic>
          </wp:anchor>
        </w:drawing>
      </w:r>
      <w:r>
        <w:rPr>
          <w:b/>
          <w:bCs/>
          <w:color w:val="FF0000"/>
          <w:kern w:val="36"/>
          <w:sz w:val="36"/>
          <w:szCs w:val="48"/>
          <w:u w:val="single"/>
        </w:rPr>
        <w:t>RING</w:t>
      </w: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6A6FAE" w:rsidRDefault="006A6FAE" w:rsidP="006A6FAE">
      <w:pPr>
        <w:rPr>
          <w:sz w:val="36"/>
          <w:szCs w:val="48"/>
        </w:rPr>
      </w:pPr>
    </w:p>
    <w:p w:rsidR="00A41E92" w:rsidRPr="006A6FAE" w:rsidRDefault="00A41E92" w:rsidP="006A6FAE">
      <w:pPr>
        <w:rPr>
          <w:sz w:val="36"/>
          <w:szCs w:val="48"/>
        </w:rPr>
      </w:pPr>
    </w:p>
    <w:p w:rsidR="006A6FAE" w:rsidRPr="009A123E" w:rsidRDefault="006A6FAE" w:rsidP="00A41E92">
      <w:pPr>
        <w:spacing w:before="100" w:beforeAutospacing="1" w:after="100" w:afterAutospacing="1"/>
        <w:jc w:val="both"/>
        <w:outlineLvl w:val="0"/>
        <w:rPr>
          <w:b/>
          <w:bCs/>
          <w:color w:val="FF0000"/>
          <w:kern w:val="36"/>
          <w:sz w:val="28"/>
          <w:szCs w:val="28"/>
          <w:u w:val="single"/>
        </w:rPr>
      </w:pPr>
      <w:r>
        <w:rPr>
          <w:b/>
          <w:bCs/>
          <w:color w:val="FF0000"/>
          <w:kern w:val="36"/>
          <w:sz w:val="36"/>
          <w:szCs w:val="48"/>
          <w:u w:val="single"/>
        </w:rPr>
        <w:br w:type="textWrapping" w:clear="all"/>
      </w:r>
      <w:r w:rsidRPr="009A123E">
        <w:rPr>
          <w:b/>
          <w:bCs/>
          <w:color w:val="FF0000"/>
          <w:kern w:val="36"/>
          <w:sz w:val="28"/>
          <w:szCs w:val="28"/>
          <w:u w:val="single"/>
        </w:rPr>
        <w:lastRenderedPageBreak/>
        <w:t>http://www.mondonews.ro/deputatul-razvan-mironescu-lanseaza-campania-socialxchange-doneaza-pentru-educatie-in-sectorul-6/</w:t>
      </w:r>
    </w:p>
    <w:p w:rsidR="006A6FAE" w:rsidRPr="009A123E" w:rsidRDefault="006A6FAE" w:rsidP="006A6FAE">
      <w:pPr>
        <w:pStyle w:val="Heading1"/>
        <w:rPr>
          <w:sz w:val="36"/>
          <w:szCs w:val="36"/>
        </w:rPr>
      </w:pPr>
      <w:r w:rsidRPr="009A123E">
        <w:rPr>
          <w:sz w:val="36"/>
          <w:szCs w:val="36"/>
        </w:rPr>
        <w:t xml:space="preserve">Deputatul RAZVAN MIRONESCU lanseaza </w:t>
      </w:r>
      <w:proofErr w:type="gramStart"/>
      <w:r w:rsidRPr="009A123E">
        <w:rPr>
          <w:sz w:val="36"/>
          <w:szCs w:val="36"/>
        </w:rPr>
        <w:t>campania ”</w:t>
      </w:r>
      <w:proofErr w:type="gramEnd"/>
      <w:r w:rsidRPr="009A123E">
        <w:rPr>
          <w:sz w:val="36"/>
          <w:szCs w:val="36"/>
        </w:rPr>
        <w:t>SocialXchange – DONEAZA pentru EDUCATIE” in Sectorul 6</w:t>
      </w:r>
    </w:p>
    <w:p w:rsidR="006A6FAE" w:rsidRDefault="006A6FAE" w:rsidP="006A6FAE">
      <w:r>
        <w:rPr>
          <w:noProof/>
          <w:color w:val="0000FF"/>
        </w:rPr>
        <w:drawing>
          <wp:inline distT="0" distB="0" distL="0" distR="0">
            <wp:extent cx="6276975" cy="3429000"/>
            <wp:effectExtent l="19050" t="0" r="9525" b="0"/>
            <wp:docPr id="2" name="Picture 2" descr="Deputatul RAZVAN MIRONESCU lanseaza campania &amp;#8221;SocialXchange &amp;#8211; DONEAZA pentru EDUCATIE&amp;#8221; in Sectorul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utatul RAZVAN MIRONESCU lanseaza campania &amp;#8221;SocialXchange &amp;#8211; DONEAZA pentru EDUCATIE&amp;#8221; in Sectorul 6">
                      <a:hlinkClick r:id="rId9"/>
                    </pic:cNvPr>
                    <pic:cNvPicPr>
                      <a:picLocks noChangeAspect="1" noChangeArrowheads="1"/>
                    </pic:cNvPicPr>
                  </pic:nvPicPr>
                  <pic:blipFill>
                    <a:blip r:embed="rId10" cstate="print"/>
                    <a:srcRect/>
                    <a:stretch>
                      <a:fillRect/>
                    </a:stretch>
                  </pic:blipFill>
                  <pic:spPr bwMode="auto">
                    <a:xfrm>
                      <a:off x="0" y="0"/>
                      <a:ext cx="6276975" cy="3429000"/>
                    </a:xfrm>
                    <a:prstGeom prst="rect">
                      <a:avLst/>
                    </a:prstGeom>
                    <a:noFill/>
                    <a:ln w="9525">
                      <a:noFill/>
                      <a:miter lim="800000"/>
                      <a:headEnd/>
                      <a:tailEnd/>
                    </a:ln>
                  </pic:spPr>
                </pic:pic>
              </a:graphicData>
            </a:graphic>
          </wp:inline>
        </w:drawing>
      </w:r>
    </w:p>
    <w:p w:rsidR="006A6FAE" w:rsidRDefault="006A6FAE" w:rsidP="006A6FAE">
      <w:pPr>
        <w:pStyle w:val="NormalWeb"/>
      </w:pPr>
      <w:r>
        <w:rPr>
          <w:rStyle w:val="Strong"/>
          <w:sz w:val="27"/>
          <w:szCs w:val="27"/>
        </w:rPr>
        <w:t>Cu ocazia inceputului de an scolar, proiectul SocialXchange din Sectorul 6 si deputatul PNL RAZVAN MIRONESCU lanseaza campania de strangere de rechizite scolare SocialXchange – Doneaza pentru educatie!, se arata intr-un comunicat al Primariei Sectorului 6. </w:t>
      </w:r>
    </w:p>
    <w:p w:rsidR="006A6FAE" w:rsidRDefault="006A6FAE" w:rsidP="006A6FAE">
      <w:pPr>
        <w:pStyle w:val="NormalWeb"/>
      </w:pPr>
      <w:r>
        <w:t xml:space="preserve">Astfel, in data de 1 septembrie 2015, incepand cu orele 10:30, la sediul magazinului, din Calea Crangasi nr. 3, a avut loc lansarea campaniei, </w:t>
      </w:r>
      <w:proofErr w:type="gramStart"/>
      <w:r>
        <w:t>un</w:t>
      </w:r>
      <w:proofErr w:type="gramEnd"/>
      <w:r>
        <w:t xml:space="preserve"> eveniment menit sa ne aduca aminte ca educatia inseamna prezent, dar mai cu seama, viitor.</w:t>
      </w:r>
    </w:p>
    <w:p w:rsidR="006A6FAE" w:rsidRDefault="006A6FAE" w:rsidP="006A6FAE">
      <w:pPr>
        <w:pStyle w:val="NormalWeb"/>
      </w:pPr>
      <w:r>
        <w:t>Cu acest prilej,</w:t>
      </w:r>
      <w:proofErr w:type="gramStart"/>
      <w:r>
        <w:t>  deputatul</w:t>
      </w:r>
      <w:proofErr w:type="gramEnd"/>
      <w:r>
        <w:t xml:space="preserve"> PNL din Sectorul 6, </w:t>
      </w:r>
      <w:r>
        <w:rPr>
          <w:rStyle w:val="Strong"/>
        </w:rPr>
        <w:t>RAZVAN HORIA MIRONESCU</w:t>
      </w:r>
      <w:r>
        <w:t>, initiatorul campaniei si un fervent sustinator al proiectului SocialXchange, a lansat invitatia cetatenilor, firmelor private si organizatiilor non-guvernamentale sa se alature acestui proiect si sa doneze rechizite pentru copiii proveniti din familii defavorizate.</w:t>
      </w:r>
    </w:p>
    <w:p w:rsidR="006A6FAE" w:rsidRDefault="006A6FAE" w:rsidP="006A6FAE">
      <w:pPr>
        <w:pStyle w:val="NormalWeb"/>
      </w:pPr>
      <w:r>
        <w:t xml:space="preserve">In cadrul conferintei de lansare, </w:t>
      </w:r>
      <w:r>
        <w:rPr>
          <w:rStyle w:val="Strong"/>
        </w:rPr>
        <w:t>RAZVAN HORIA MIRONESCU</w:t>
      </w:r>
      <w:r>
        <w:t> a subliniat: </w:t>
      </w:r>
      <w:r>
        <w:rPr>
          <w:rStyle w:val="Emphasis"/>
        </w:rPr>
        <w:t>„M-am alaturat acestui proiect inca de la debutul sau, recunoscand valoarea sociala a SocialXchange. Vin astazi catre dumneavoastra cu o propunere importanta pentru comunitate: campania „Doneaza pentru educatie!</w:t>
      </w:r>
      <w:proofErr w:type="gramStart"/>
      <w:r>
        <w:rPr>
          <w:rStyle w:val="Emphasis"/>
        </w:rPr>
        <w:t>”.</w:t>
      </w:r>
      <w:proofErr w:type="gramEnd"/>
      <w:r>
        <w:rPr>
          <w:rStyle w:val="Emphasis"/>
        </w:rPr>
        <w:t xml:space="preserve"> Platforma SocialXchange </w:t>
      </w:r>
      <w:proofErr w:type="gramStart"/>
      <w:r>
        <w:rPr>
          <w:rStyle w:val="Emphasis"/>
        </w:rPr>
        <w:t>este un</w:t>
      </w:r>
      <w:proofErr w:type="gramEnd"/>
      <w:r>
        <w:rPr>
          <w:rStyle w:val="Emphasis"/>
        </w:rPr>
        <w:t xml:space="preserve"> garant al coeziunii sociale, al transparentei si al implicarii comunitatii pentru binele membrilor sai.  Astazi, invitam cetatenii, companiile </w:t>
      </w:r>
      <w:r>
        <w:rPr>
          <w:rStyle w:val="Emphasis"/>
        </w:rPr>
        <w:lastRenderedPageBreak/>
        <w:t xml:space="preserve">private si societatea civila </w:t>
      </w:r>
      <w:proofErr w:type="gramStart"/>
      <w:r>
        <w:rPr>
          <w:rStyle w:val="Emphasis"/>
        </w:rPr>
        <w:t>sa sprijine copiii nevoiasi pentru ca ei sa</w:t>
      </w:r>
      <w:proofErr w:type="gramEnd"/>
      <w:r>
        <w:rPr>
          <w:rStyle w:val="Emphasis"/>
        </w:rPr>
        <w:t xml:space="preserve"> inceapa scoala asa cum se cuvine, cu sprijinul platformei SocialXchange”.</w:t>
      </w:r>
    </w:p>
    <w:p w:rsidR="006A6FAE" w:rsidRDefault="006A6FAE" w:rsidP="006A6FAE">
      <w:pPr>
        <w:pStyle w:val="NormalWeb"/>
      </w:pPr>
      <w:r>
        <w:rPr>
          <w:noProof/>
          <w:color w:val="0000FF"/>
        </w:rPr>
        <w:drawing>
          <wp:inline distT="0" distB="0" distL="0" distR="0">
            <wp:extent cx="6276975" cy="4191000"/>
            <wp:effectExtent l="19050" t="0" r="9525" b="0"/>
            <wp:docPr id="3" name="Picture 3" descr="SOCIALXCHAN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XCHANGE">
                      <a:hlinkClick r:id="rId11"/>
                    </pic:cNvPr>
                    <pic:cNvPicPr>
                      <a:picLocks noChangeAspect="1" noChangeArrowheads="1"/>
                    </pic:cNvPicPr>
                  </pic:nvPicPr>
                  <pic:blipFill>
                    <a:blip r:embed="rId12" cstate="print"/>
                    <a:srcRect/>
                    <a:stretch>
                      <a:fillRect/>
                    </a:stretch>
                  </pic:blipFill>
                  <pic:spPr bwMode="auto">
                    <a:xfrm>
                      <a:off x="0" y="0"/>
                      <a:ext cx="6276975" cy="4191000"/>
                    </a:xfrm>
                    <a:prstGeom prst="rect">
                      <a:avLst/>
                    </a:prstGeom>
                    <a:noFill/>
                    <a:ln w="9525">
                      <a:noFill/>
                      <a:miter lim="800000"/>
                      <a:headEnd/>
                      <a:tailEnd/>
                    </a:ln>
                  </pic:spPr>
                </pic:pic>
              </a:graphicData>
            </a:graphic>
          </wp:inline>
        </w:drawing>
      </w:r>
    </w:p>
    <w:p w:rsidR="006A6FAE" w:rsidRDefault="006A6FAE" w:rsidP="006A6FAE">
      <w:pPr>
        <w:pStyle w:val="NormalWeb"/>
      </w:pPr>
      <w:hyperlink r:id="rId13" w:tgtFrame="_blank" w:history="1">
        <w:r>
          <w:rPr>
            <w:rStyle w:val="Strong"/>
            <w:color w:val="0000FF"/>
            <w:u w:val="single"/>
          </w:rPr>
          <w:t>!</w:t>
        </w:r>
      </w:hyperlink>
    </w:p>
    <w:p w:rsidR="006A6FAE" w:rsidRDefault="006A6FAE" w:rsidP="006A6FAE">
      <w:pPr>
        <w:pStyle w:val="NormalWeb"/>
      </w:pPr>
      <w:r>
        <w:t>Campania „Doneaza pentru educatie!” se desfasoara in perioada 1 – 15 septembrie 2015, in Sectorul 6 si isi propune sa stranga rechizite scolare: ghiozdane, caiete, creioane, stilouri, penare si resursele scolare necesare pentru cei peste 250 de copii ai beneficiarilor proiectului SocialXchange, oameni care muncesc in folosul comunitatii.</w:t>
      </w:r>
    </w:p>
    <w:p w:rsidR="006A6FAE" w:rsidRDefault="006A6FAE" w:rsidP="006A6FAE">
      <w:pPr>
        <w:pStyle w:val="NormalWeb"/>
      </w:pPr>
      <w:r>
        <w:t>Conform principiului sau de functionare, magazinul ii va rasplati pe donatori cu un pachet de servicii de abilitare si agrement precum: salinoterapie, cursuri de limbi straine, parenting, activitati sportive</w:t>
      </w:r>
      <w:proofErr w:type="gramStart"/>
      <w:r>
        <w:t>  si</w:t>
      </w:r>
      <w:proofErr w:type="gramEnd"/>
      <w:r>
        <w:t xml:space="preserve"> divertisment.</w:t>
      </w:r>
    </w:p>
    <w:p w:rsidR="006A6FAE" w:rsidRDefault="006A6FAE" w:rsidP="006A6FAE">
      <w:pPr>
        <w:pStyle w:val="NormalWeb"/>
      </w:pPr>
      <w:r>
        <w:t xml:space="preserve">La randul lor, pentru </w:t>
      </w:r>
      <w:proofErr w:type="gramStart"/>
      <w:r>
        <w:t>a</w:t>
      </w:r>
      <w:proofErr w:type="gramEnd"/>
      <w:r>
        <w:t xml:space="preserve"> avea acces la rechizitele atat de necesare oricarui elev, parintii sau intretinatorii legali ai copiilor vor presta activitati in folosul comunitatii. Proiectul </w:t>
      </w:r>
      <w:r>
        <w:rPr>
          <w:rStyle w:val="Strong"/>
        </w:rPr>
        <w:t>Magazin SocialXchange</w:t>
      </w:r>
      <w:r>
        <w:t xml:space="preserve">, care functioneaza de la inceputul anului pe raza Sectorului 6, doreste inainte de toate </w:t>
      </w:r>
      <w:proofErr w:type="gramStart"/>
      <w:r>
        <w:t>sa</w:t>
      </w:r>
      <w:proofErr w:type="gramEnd"/>
      <w:r>
        <w:t xml:space="preserve"> schimbe mentalitatile si sa stimuleze coeziunea sociala.</w:t>
      </w:r>
    </w:p>
    <w:p w:rsidR="006A6FAE" w:rsidRDefault="006A6FAE" w:rsidP="006A6FAE">
      <w:pPr>
        <w:pStyle w:val="NormalWeb"/>
      </w:pPr>
      <w:r>
        <w:t xml:space="preserve">Principiul responsabilitatii sociale a stat la baza acestui nou proiect, cu scopul de </w:t>
      </w:r>
      <w:proofErr w:type="gramStart"/>
      <w:r>
        <w:t>a</w:t>
      </w:r>
      <w:proofErr w:type="gramEnd"/>
      <w:r>
        <w:t xml:space="preserve"> incuraja actele de caritate si a stimula implicarea fiecaruia in viata comunitatii.</w:t>
      </w:r>
    </w:p>
    <w:p w:rsidR="006A6FAE" w:rsidRDefault="006A6FAE" w:rsidP="006A6FAE">
      <w:pPr>
        <w:pStyle w:val="NormalWeb"/>
      </w:pPr>
      <w:proofErr w:type="gramStart"/>
      <w:r>
        <w:rPr>
          <w:rStyle w:val="Emphasis"/>
        </w:rPr>
        <w:t>”Eram convinsi ca oamenii nu sunt nepasatori la problemele celor din jur si ca foarte multi dintre ei tin la demnitatea lor.</w:t>
      </w:r>
      <w:proofErr w:type="gramEnd"/>
      <w:r>
        <w:rPr>
          <w:rStyle w:val="Emphasis"/>
        </w:rPr>
        <w:t xml:space="preserve"> </w:t>
      </w:r>
      <w:proofErr w:type="gramStart"/>
      <w:r>
        <w:rPr>
          <w:rStyle w:val="Emphasis"/>
        </w:rPr>
        <w:t>Iar convingerile noastre s-au adeverit.</w:t>
      </w:r>
      <w:proofErr w:type="gramEnd"/>
      <w:r>
        <w:rPr>
          <w:rStyle w:val="Emphasis"/>
        </w:rPr>
        <w:t xml:space="preserve"> De la demararea </w:t>
      </w:r>
      <w:proofErr w:type="gramStart"/>
      <w:r>
        <w:rPr>
          <w:rStyle w:val="Emphasis"/>
        </w:rPr>
        <w:lastRenderedPageBreak/>
        <w:t>proiectului,</w:t>
      </w:r>
      <w:proofErr w:type="gramEnd"/>
      <w:r>
        <w:rPr>
          <w:rStyle w:val="Emphasis"/>
        </w:rPr>
        <w:t xml:space="preserve"> am avut ocazia sa vedem cum societatea se mobilizeaza si cum fiecare contribuie cu ce poate pentru ca toti sa avem ceva de castigat. La nivelul Sectorului 6, sustinem educatia si implicarea civica, de aceea, aceasta campanie reprezinta </w:t>
      </w:r>
      <w:proofErr w:type="gramStart"/>
      <w:r>
        <w:rPr>
          <w:rStyle w:val="Emphasis"/>
        </w:rPr>
        <w:t>un</w:t>
      </w:r>
      <w:proofErr w:type="gramEnd"/>
      <w:r>
        <w:rPr>
          <w:rStyle w:val="Emphasis"/>
        </w:rPr>
        <w:t xml:space="preserve"> liant intre cetatenii Sectorului 6”, declara </w:t>
      </w:r>
      <w:r>
        <w:rPr>
          <w:rStyle w:val="Strong"/>
          <w:i/>
          <w:iCs/>
        </w:rPr>
        <w:t>RARES SERBAN MANESCU</w:t>
      </w:r>
      <w:r>
        <w:rPr>
          <w:rStyle w:val="Emphasis"/>
        </w:rPr>
        <w:t>, Primarul Sectorului 6.</w:t>
      </w:r>
    </w:p>
    <w:p w:rsidR="006A6FAE" w:rsidRDefault="006A6FAE" w:rsidP="006A6FAE">
      <w:pPr>
        <w:pStyle w:val="NormalWeb"/>
      </w:pPr>
      <w:r>
        <w:t xml:space="preserve">Gandit ca </w:t>
      </w:r>
      <w:proofErr w:type="gramStart"/>
      <w:r>
        <w:t>un</w:t>
      </w:r>
      <w:proofErr w:type="gramEnd"/>
      <w:r>
        <w:t xml:space="preserve"> sistem circular, ca un mecanism de facilitare sociala, proiectul SocialXchange – magazin caritabil, devine un intermediar intre cei care au resurse suplimentare si cei care au nevoie de aceste resurse, conditionand accesul persoanelor cu venituri modeste la aceste produse de efectuarea unor activitati de munca in folosul comunitatii.</w:t>
      </w:r>
    </w:p>
    <w:p w:rsidR="005C6996" w:rsidRPr="009A123E" w:rsidRDefault="006A6FAE" w:rsidP="009A123E">
      <w:pPr>
        <w:pStyle w:val="NormalWeb"/>
      </w:pPr>
      <w:r>
        <w:t xml:space="preserve">Grija fata de protejarea mediului, de importanta extrema pentru societatea actuala, sporeste sansele ca acest concept </w:t>
      </w:r>
      <w:proofErr w:type="gramStart"/>
      <w:r>
        <w:t>sa</w:t>
      </w:r>
      <w:proofErr w:type="gramEnd"/>
      <w:r>
        <w:t xml:space="preserve"> fie apreciat de membrii comunitatii si, extins, la nivelul intregii tari.</w:t>
      </w:r>
    </w:p>
    <w:p w:rsidR="005C6996" w:rsidRDefault="005C6996" w:rsidP="00827CF5">
      <w:pPr>
        <w:rPr>
          <w:b/>
          <w:bCs/>
          <w:color w:val="0070C0"/>
          <w:kern w:val="36"/>
          <w:sz w:val="36"/>
          <w:szCs w:val="48"/>
          <w:u w:val="single"/>
        </w:rPr>
      </w:pPr>
    </w:p>
    <w:p w:rsidR="005C6996" w:rsidRDefault="005C6996" w:rsidP="00827CF5">
      <w:pPr>
        <w:rPr>
          <w:b/>
          <w:bCs/>
          <w:color w:val="0070C0"/>
          <w:kern w:val="36"/>
          <w:sz w:val="36"/>
          <w:szCs w:val="48"/>
          <w:u w:val="single"/>
        </w:rPr>
      </w:pPr>
    </w:p>
    <w:p w:rsidR="006A6FAE" w:rsidRPr="00827CF5" w:rsidRDefault="005C6996" w:rsidP="00827CF5">
      <w:pPr>
        <w:rPr>
          <w:b/>
          <w:bCs/>
          <w:color w:val="0070C0"/>
          <w:kern w:val="36"/>
          <w:sz w:val="36"/>
          <w:szCs w:val="48"/>
          <w:u w:val="single"/>
        </w:rPr>
      </w:pPr>
      <w:r>
        <w:rPr>
          <w:b/>
          <w:bCs/>
          <w:color w:val="0070C0"/>
          <w:kern w:val="36"/>
          <w:sz w:val="36"/>
          <w:szCs w:val="48"/>
          <w:u w:val="single"/>
        </w:rPr>
        <w:t>LIBE</w:t>
      </w:r>
      <w:r w:rsidR="00827CF5">
        <w:rPr>
          <w:b/>
          <w:bCs/>
          <w:color w:val="0070C0"/>
          <w:kern w:val="36"/>
          <w:sz w:val="36"/>
          <w:szCs w:val="48"/>
          <w:u w:val="single"/>
        </w:rPr>
        <w:t>R</w:t>
      </w:r>
      <w:r>
        <w:rPr>
          <w:b/>
          <w:bCs/>
          <w:color w:val="0070C0"/>
          <w:kern w:val="36"/>
          <w:sz w:val="36"/>
          <w:szCs w:val="48"/>
          <w:u w:val="single"/>
        </w:rPr>
        <w:t>TAT</w:t>
      </w:r>
      <w:r w:rsidR="00827CF5">
        <w:rPr>
          <w:b/>
          <w:bCs/>
          <w:color w:val="0070C0"/>
          <w:kern w:val="36"/>
          <w:sz w:val="36"/>
          <w:szCs w:val="48"/>
          <w:u w:val="single"/>
        </w:rPr>
        <w:t>EA</w:t>
      </w:r>
    </w:p>
    <w:p w:rsidR="006A6FAE" w:rsidRPr="005C6996" w:rsidRDefault="006A6FAE" w:rsidP="006A6FAE">
      <w:pPr>
        <w:pStyle w:val="Heading1"/>
        <w:rPr>
          <w:sz w:val="36"/>
          <w:szCs w:val="36"/>
        </w:rPr>
      </w:pPr>
      <w:r w:rsidRPr="005C6996">
        <w:rPr>
          <w:sz w:val="36"/>
          <w:szCs w:val="36"/>
        </w:rPr>
        <w:t xml:space="preserve">Calcă zilnic, ca </w:t>
      </w:r>
      <w:proofErr w:type="gramStart"/>
      <w:r w:rsidRPr="005C6996">
        <w:rPr>
          <w:sz w:val="36"/>
          <w:szCs w:val="36"/>
        </w:rPr>
        <w:t>să</w:t>
      </w:r>
      <w:proofErr w:type="gramEnd"/>
      <w:r w:rsidRPr="005C6996">
        <w:rPr>
          <w:sz w:val="36"/>
          <w:szCs w:val="36"/>
        </w:rPr>
        <w:t xml:space="preserve"> îi ia rechizite fetiței sale! Magazinul social, salvarea multor familii care au probleme cu banii</w:t>
      </w:r>
    </w:p>
    <w:p w:rsidR="006A6FAE" w:rsidRPr="009A123E" w:rsidRDefault="006A6FAE" w:rsidP="006A6FAE">
      <w:pPr>
        <w:pStyle w:val="Heading2"/>
        <w:rPr>
          <w:sz w:val="24"/>
          <w:szCs w:val="24"/>
        </w:rPr>
      </w:pPr>
      <w:r w:rsidRPr="009A123E">
        <w:rPr>
          <w:sz w:val="24"/>
          <w:szCs w:val="24"/>
        </w:rPr>
        <w:t xml:space="preserve">După 20 de ani în care a lucrat ca agent de vânzări, a rămas fără nici </w:t>
      </w:r>
      <w:proofErr w:type="gramStart"/>
      <w:r w:rsidRPr="009A123E">
        <w:rPr>
          <w:sz w:val="24"/>
          <w:szCs w:val="24"/>
        </w:rPr>
        <w:t>un</w:t>
      </w:r>
      <w:proofErr w:type="gramEnd"/>
      <w:r w:rsidRPr="009A123E">
        <w:rPr>
          <w:sz w:val="24"/>
          <w:szCs w:val="24"/>
        </w:rPr>
        <w:t xml:space="preserve"> venit. Gândul că începe şcoala şi că </w:t>
      </w:r>
      <w:proofErr w:type="gramStart"/>
      <w:r w:rsidRPr="009A123E">
        <w:rPr>
          <w:sz w:val="24"/>
          <w:szCs w:val="24"/>
        </w:rPr>
        <w:t>nu are</w:t>
      </w:r>
      <w:proofErr w:type="gramEnd"/>
      <w:r w:rsidRPr="009A123E">
        <w:rPr>
          <w:sz w:val="24"/>
          <w:szCs w:val="24"/>
        </w:rPr>
        <w:t xml:space="preserve"> mai nimic pentru fetiţa ei o îngrozea. Dar </w:t>
      </w:r>
      <w:proofErr w:type="gramStart"/>
      <w:r w:rsidRPr="009A123E">
        <w:rPr>
          <w:sz w:val="24"/>
          <w:szCs w:val="24"/>
        </w:rPr>
        <w:t>a</w:t>
      </w:r>
      <w:proofErr w:type="gramEnd"/>
      <w:r w:rsidRPr="009A123E">
        <w:rPr>
          <w:sz w:val="24"/>
          <w:szCs w:val="24"/>
        </w:rPr>
        <w:t xml:space="preserve"> auzit de magazinul social şi de aici îşi face cumpărăturile acum. </w:t>
      </w:r>
    </w:p>
    <w:p w:rsidR="006A6FAE" w:rsidRDefault="006A6FAE" w:rsidP="006A6FAE">
      <w:pPr>
        <w:numPr>
          <w:ilvl w:val="0"/>
          <w:numId w:val="47"/>
        </w:numPr>
        <w:spacing w:before="100" w:beforeAutospacing="1" w:after="100" w:afterAutospacing="1"/>
        <w:ind w:left="0"/>
      </w:pPr>
      <w:r>
        <w:rPr>
          <w:noProof/>
          <w:color w:val="0000FF"/>
        </w:rPr>
        <w:drawing>
          <wp:inline distT="0" distB="0" distL="0" distR="0">
            <wp:extent cx="3267075" cy="3409950"/>
            <wp:effectExtent l="19050" t="0" r="9525" b="0"/>
            <wp:docPr id="6" name="Picture 6" descr="http://platforma2.mediatrust.ro/files_i/2015_09_02/02d902a7e0aa10e3.101.1/typo3temp_pics_femeie-magazin_01_e6023d08fc.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tforma2.mediatrust.ro/files_i/2015_09_02/02d902a7e0aa10e3.101.1/typo3temp_pics_femeie-magazin_01_e6023d08fc.jpg">
                      <a:hlinkClick r:id="rId14" tooltip="&quot;&quot;"/>
                    </pic:cNvPr>
                    <pic:cNvPicPr>
                      <a:picLocks noChangeAspect="1" noChangeArrowheads="1"/>
                    </pic:cNvPicPr>
                  </pic:nvPicPr>
                  <pic:blipFill>
                    <a:blip r:embed="rId15" cstate="print"/>
                    <a:srcRect/>
                    <a:stretch>
                      <a:fillRect/>
                    </a:stretch>
                  </pic:blipFill>
                  <pic:spPr bwMode="auto">
                    <a:xfrm>
                      <a:off x="0" y="0"/>
                      <a:ext cx="3267075" cy="3409950"/>
                    </a:xfrm>
                    <a:prstGeom prst="rect">
                      <a:avLst/>
                    </a:prstGeom>
                    <a:noFill/>
                    <a:ln w="9525">
                      <a:noFill/>
                      <a:miter lim="800000"/>
                      <a:headEnd/>
                      <a:tailEnd/>
                    </a:ln>
                  </pic:spPr>
                </pic:pic>
              </a:graphicData>
            </a:graphic>
          </wp:inline>
        </w:drawing>
      </w:r>
    </w:p>
    <w:p w:rsidR="006A6FAE" w:rsidRDefault="006A6FAE" w:rsidP="006A6FAE">
      <w:pPr>
        <w:numPr>
          <w:ilvl w:val="0"/>
          <w:numId w:val="47"/>
        </w:numPr>
        <w:spacing w:before="100" w:beforeAutospacing="1" w:after="100" w:afterAutospacing="1"/>
        <w:ind w:left="0"/>
      </w:pPr>
      <w:r>
        <w:rPr>
          <w:noProof/>
          <w:color w:val="0000FF"/>
        </w:rPr>
        <w:lastRenderedPageBreak/>
        <w:drawing>
          <wp:inline distT="0" distB="0" distL="0" distR="0">
            <wp:extent cx="3371850" cy="3800475"/>
            <wp:effectExtent l="19050" t="0" r="0" b="0"/>
            <wp:docPr id="7" name="Picture 7" descr="http://platforma2.mediatrust.ro/files_i/2015_09_02/02d902a7e0aa10e3.101.1/typo3temp_pics_femeie-magazin-social_01_b63d8bbc50.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tforma2.mediatrust.ro/files_i/2015_09_02/02d902a7e0aa10e3.101.1/typo3temp_pics_femeie-magazin-social_01_b63d8bbc50.jpg">
                      <a:hlinkClick r:id="rId16" tooltip="&quot;&quot;"/>
                    </pic:cNvPr>
                    <pic:cNvPicPr>
                      <a:picLocks noChangeAspect="1" noChangeArrowheads="1"/>
                    </pic:cNvPicPr>
                  </pic:nvPicPr>
                  <pic:blipFill>
                    <a:blip r:embed="rId17" cstate="print"/>
                    <a:srcRect/>
                    <a:stretch>
                      <a:fillRect/>
                    </a:stretch>
                  </pic:blipFill>
                  <pic:spPr bwMode="auto">
                    <a:xfrm>
                      <a:off x="0" y="0"/>
                      <a:ext cx="3371850" cy="3800475"/>
                    </a:xfrm>
                    <a:prstGeom prst="rect">
                      <a:avLst/>
                    </a:prstGeom>
                    <a:noFill/>
                    <a:ln w="9525">
                      <a:noFill/>
                      <a:miter lim="800000"/>
                      <a:headEnd/>
                      <a:tailEnd/>
                    </a:ln>
                  </pic:spPr>
                </pic:pic>
              </a:graphicData>
            </a:graphic>
          </wp:inline>
        </w:drawing>
      </w:r>
    </w:p>
    <w:p w:rsidR="006A6FAE" w:rsidRDefault="006A6FAE" w:rsidP="006A6FAE">
      <w:pPr>
        <w:numPr>
          <w:ilvl w:val="0"/>
          <w:numId w:val="47"/>
        </w:numPr>
        <w:spacing w:before="100" w:beforeAutospacing="1" w:after="100" w:afterAutospacing="1"/>
        <w:ind w:left="0"/>
      </w:pPr>
      <w:r>
        <w:rPr>
          <w:noProof/>
          <w:color w:val="0000FF"/>
        </w:rPr>
        <w:drawing>
          <wp:inline distT="0" distB="0" distL="0" distR="0">
            <wp:extent cx="6057900" cy="3800475"/>
            <wp:effectExtent l="19050" t="0" r="0" b="0"/>
            <wp:docPr id="4" name="Picture 8" descr="http://platforma2.mediatrust.ro/files_i/2015_09_02/02d902a7e0aa10e3.101.1/typo3temp_pics_foto-50_01_52867ed082.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tforma2.mediatrust.ro/files_i/2015_09_02/02d902a7e0aa10e3.101.1/typo3temp_pics_foto-50_01_52867ed082.jpg">
                      <a:hlinkClick r:id="rId18" tooltip="&quot;&quot;"/>
                    </pic:cNvPr>
                    <pic:cNvPicPr>
                      <a:picLocks noChangeAspect="1" noChangeArrowheads="1"/>
                    </pic:cNvPicPr>
                  </pic:nvPicPr>
                  <pic:blipFill>
                    <a:blip r:embed="rId19" cstate="print"/>
                    <a:srcRect/>
                    <a:stretch>
                      <a:fillRect/>
                    </a:stretch>
                  </pic:blipFill>
                  <pic:spPr bwMode="auto">
                    <a:xfrm>
                      <a:off x="0" y="0"/>
                      <a:ext cx="6057900" cy="3800475"/>
                    </a:xfrm>
                    <a:prstGeom prst="rect">
                      <a:avLst/>
                    </a:prstGeom>
                    <a:noFill/>
                    <a:ln w="9525">
                      <a:noFill/>
                      <a:miter lim="800000"/>
                      <a:headEnd/>
                      <a:tailEnd/>
                    </a:ln>
                  </pic:spPr>
                </pic:pic>
              </a:graphicData>
            </a:graphic>
          </wp:inline>
        </w:drawing>
      </w:r>
    </w:p>
    <w:p w:rsidR="006A6FAE" w:rsidRDefault="006A6FAE" w:rsidP="006A6FAE">
      <w:pPr>
        <w:shd w:val="clear" w:color="auto" w:fill="EFEFEF"/>
        <w:jc w:val="center"/>
        <w:rPr>
          <w:rFonts w:ascii="Arial" w:hAnsi="Arial" w:cs="Arial"/>
          <w:caps/>
          <w:color w:val="999999"/>
          <w:sz w:val="17"/>
          <w:szCs w:val="17"/>
        </w:rPr>
      </w:pPr>
      <w:r>
        <w:rPr>
          <w:rFonts w:ascii="Arial" w:hAnsi="Arial" w:cs="Arial"/>
          <w:caps/>
          <w:color w:val="999999"/>
          <w:sz w:val="17"/>
          <w:szCs w:val="17"/>
        </w:rPr>
        <w:t>Publicitate</w:t>
      </w:r>
    </w:p>
    <w:p w:rsidR="005C6996" w:rsidRDefault="005C6996" w:rsidP="005C6996">
      <w:pPr>
        <w:pStyle w:val="NormalWeb"/>
      </w:pPr>
      <w:proofErr w:type="gramStart"/>
      <w:r>
        <w:t>Mihaela Dragomirescu (47 de ani) îşi creşte singură copiii.</w:t>
      </w:r>
      <w:proofErr w:type="gramEnd"/>
      <w:r>
        <w:t xml:space="preserve"> </w:t>
      </w:r>
      <w:proofErr w:type="gramStart"/>
      <w:r>
        <w:t>“Am un băiat mare şi o fetiţă de 13 ani.</w:t>
      </w:r>
      <w:proofErr w:type="gramEnd"/>
      <w:r>
        <w:t xml:space="preserve"> E tare talentată şi îi place mult </w:t>
      </w:r>
      <w:proofErr w:type="gramStart"/>
      <w:r>
        <w:t>să</w:t>
      </w:r>
      <w:proofErr w:type="gramEnd"/>
      <w:r>
        <w:t xml:space="preserve"> picteze. </w:t>
      </w:r>
      <w:proofErr w:type="gramStart"/>
      <w:r>
        <w:t xml:space="preserve">Acum, că se apropie şcoala, trebuie să mă </w:t>
      </w:r>
      <w:r>
        <w:lastRenderedPageBreak/>
        <w:t>pregătesc bine”, ne-a spus femeia.</w:t>
      </w:r>
      <w:proofErr w:type="gramEnd"/>
      <w:r>
        <w:t xml:space="preserve"> După </w:t>
      </w:r>
      <w:proofErr w:type="gramStart"/>
      <w:r>
        <w:t>ce</w:t>
      </w:r>
      <w:proofErr w:type="gramEnd"/>
      <w:r>
        <w:t xml:space="preserve"> a lucrat ca agent de vânzări timp de 20 de ani la o editură, Mihaela a rămas fără serviciu. A stat </w:t>
      </w:r>
      <w:proofErr w:type="gramStart"/>
      <w:r>
        <w:t>un</w:t>
      </w:r>
      <w:proofErr w:type="gramEnd"/>
      <w:r>
        <w:t xml:space="preserve"> an în şomaj, iar acum nu mai are nici un venit. </w:t>
      </w:r>
    </w:p>
    <w:p w:rsidR="005C6996" w:rsidRDefault="005C6996" w:rsidP="005C6996">
      <w:pPr>
        <w:pStyle w:val="NormalWeb"/>
      </w:pPr>
      <w:proofErr w:type="gramStart"/>
      <w:r>
        <w:rPr>
          <w:b/>
          <w:bCs/>
        </w:rPr>
        <w:t>“Anul acela (de şomaj - n.r.) mi-a mâncat alţi 10 ani de viaţă.</w:t>
      </w:r>
      <w:proofErr w:type="gramEnd"/>
      <w:r>
        <w:rPr>
          <w:b/>
          <w:bCs/>
        </w:rPr>
        <w:t xml:space="preserve"> </w:t>
      </w:r>
      <w:proofErr w:type="gramStart"/>
      <w:r>
        <w:rPr>
          <w:b/>
          <w:bCs/>
        </w:rPr>
        <w:t>Fata mea mă încuraja mereu.</w:t>
      </w:r>
      <w:proofErr w:type="gramEnd"/>
      <w:r>
        <w:rPr>
          <w:b/>
          <w:bCs/>
        </w:rPr>
        <w:t xml:space="preserve"> Lasă, mami, că o </w:t>
      </w:r>
      <w:proofErr w:type="gramStart"/>
      <w:r>
        <w:rPr>
          <w:b/>
          <w:bCs/>
        </w:rPr>
        <w:t>să</w:t>
      </w:r>
      <w:proofErr w:type="gramEnd"/>
      <w:r>
        <w:rPr>
          <w:b/>
          <w:bCs/>
        </w:rPr>
        <w:t xml:space="preserve"> găseşti de lucru. </w:t>
      </w:r>
      <w:proofErr w:type="gramStart"/>
      <w:r>
        <w:rPr>
          <w:b/>
          <w:bCs/>
        </w:rPr>
        <w:t>Ea mi-a dat putere să lupt”.</w:t>
      </w:r>
      <w:proofErr w:type="gramEnd"/>
      <w:r>
        <w:t xml:space="preserve"> </w:t>
      </w:r>
    </w:p>
    <w:p w:rsidR="005C6996" w:rsidRDefault="005C6996" w:rsidP="005C6996">
      <w:pPr>
        <w:pStyle w:val="NormalWeb"/>
      </w:pPr>
      <w:r>
        <w:t xml:space="preserve">Mihaela </w:t>
      </w:r>
      <w:proofErr w:type="gramStart"/>
      <w:r>
        <w:t>a</w:t>
      </w:r>
      <w:proofErr w:type="gramEnd"/>
      <w:r>
        <w:t xml:space="preserve"> aflat de magazinul social deschis de Primăria </w:t>
      </w:r>
      <w:r>
        <w:rPr>
          <w:color w:val="000000"/>
          <w:shd w:val="clear" w:color="auto" w:fill="FFFF00"/>
        </w:rPr>
        <w:t>sectorului</w:t>
      </w:r>
      <w:r>
        <w:t xml:space="preserve"> </w:t>
      </w:r>
      <w:r>
        <w:rPr>
          <w:color w:val="000000"/>
          <w:shd w:val="clear" w:color="auto" w:fill="FFFF00"/>
        </w:rPr>
        <w:t>6</w:t>
      </w:r>
      <w:r>
        <w:t xml:space="preserve">. </w:t>
      </w:r>
      <w:proofErr w:type="gramStart"/>
      <w:r>
        <w:t>Aici, pe baza muncii prestate, primeşti produse.</w:t>
      </w:r>
      <w:proofErr w:type="gramEnd"/>
      <w:r>
        <w:t xml:space="preserve"> Aşa că femeia vine acum zilnic aici: calcă, spală geamurile, face curăţenie. Şi-ar dori </w:t>
      </w:r>
      <w:proofErr w:type="gramStart"/>
      <w:r>
        <w:t>să</w:t>
      </w:r>
      <w:proofErr w:type="gramEnd"/>
      <w:r>
        <w:t xml:space="preserve"> se reangajeze, dar până atunci îşi petrece timpul la magazin, muncind. </w:t>
      </w:r>
    </w:p>
    <w:p w:rsidR="005C6996" w:rsidRDefault="005C6996" w:rsidP="005C6996">
      <w:pPr>
        <w:pStyle w:val="Heading2"/>
      </w:pPr>
      <w:r>
        <w:t>E nevoie de multe pentru şcoală</w:t>
      </w:r>
    </w:p>
    <w:p w:rsidR="005C6996" w:rsidRDefault="005C6996" w:rsidP="005C6996">
      <w:pPr>
        <w:pStyle w:val="NormalWeb"/>
      </w:pPr>
      <w:r>
        <w:rPr>
          <w:b/>
          <w:bCs/>
        </w:rPr>
        <w:t xml:space="preserve">“Pentru mine, acest magazin a fost o gură de aer. </w:t>
      </w:r>
      <w:proofErr w:type="gramStart"/>
      <w:r>
        <w:rPr>
          <w:b/>
          <w:bCs/>
        </w:rPr>
        <w:t>Alimentele de aici m-au salvat.</w:t>
      </w:r>
      <w:proofErr w:type="gramEnd"/>
      <w:r>
        <w:rPr>
          <w:b/>
          <w:bCs/>
        </w:rPr>
        <w:t xml:space="preserve"> </w:t>
      </w:r>
      <w:proofErr w:type="gramStart"/>
      <w:r>
        <w:rPr>
          <w:b/>
          <w:bCs/>
        </w:rPr>
        <w:t>Acum muncesc ca să îi iau rechizite fetei”</w:t>
      </w:r>
      <w:r>
        <w:t>, ne-a mai spus femeia.</w:t>
      </w:r>
      <w:proofErr w:type="gramEnd"/>
      <w:r>
        <w:t xml:space="preserve"> </w:t>
      </w:r>
    </w:p>
    <w:p w:rsidR="005C6996" w:rsidRDefault="005C6996" w:rsidP="005C6996">
      <w:pPr>
        <w:pStyle w:val="NormalWeb"/>
      </w:pPr>
      <w:proofErr w:type="gramStart"/>
      <w:r>
        <w:t>Doar că la magazinul social din Calea Crângaşi nr.</w:t>
      </w:r>
      <w:proofErr w:type="gramEnd"/>
      <w:r>
        <w:t xml:space="preserve"> 3 nu-s aşa multe rechizite de câte ar avea nevoie cei 250 de copii beneficiari ai proiectului SocialXchange, iar reprezentanţii primăriei fac apel către cetăţeni să doneze cât mai multe articole pentru începutul anului şcolar. </w:t>
      </w:r>
    </w:p>
    <w:p w:rsidR="005C6996" w:rsidRDefault="005C6996" w:rsidP="005C6996">
      <w:pPr>
        <w:pStyle w:val="NormalWeb"/>
      </w:pPr>
      <w:r>
        <w:t xml:space="preserve">Cei care vor </w:t>
      </w:r>
      <w:proofErr w:type="gramStart"/>
      <w:r>
        <w:t>dona</w:t>
      </w:r>
      <w:proofErr w:type="gramEnd"/>
      <w:r>
        <w:t xml:space="preserve"> vor fi răsplătiţi cu un un pachet de servicii precum: salinoterapie, cursuri de limbi străine, activităţi sportive şi divertisment.</w:t>
      </w:r>
    </w:p>
    <w:p w:rsidR="005C6996" w:rsidRDefault="005C6996" w:rsidP="005C6996">
      <w:pPr>
        <w:pStyle w:val="NormalWeb"/>
      </w:pPr>
    </w:p>
    <w:p w:rsidR="005C6996" w:rsidRPr="005C6996" w:rsidRDefault="005C6996" w:rsidP="005C6996">
      <w:pPr>
        <w:pStyle w:val="info"/>
        <w:rPr>
          <w:b/>
          <w:color w:val="FF0000"/>
          <w:sz w:val="48"/>
          <w:szCs w:val="48"/>
        </w:rPr>
      </w:pPr>
      <w:r w:rsidRPr="005C6996">
        <w:rPr>
          <w:b/>
          <w:color w:val="FF0000"/>
          <w:sz w:val="48"/>
          <w:szCs w:val="48"/>
        </w:rPr>
        <w:t>Ziua News</w:t>
      </w:r>
    </w:p>
    <w:p w:rsidR="005C6996" w:rsidRPr="005C6996" w:rsidRDefault="005C6996" w:rsidP="005C6996">
      <w:pPr>
        <w:pStyle w:val="Heading1"/>
        <w:rPr>
          <w:sz w:val="36"/>
          <w:szCs w:val="36"/>
        </w:rPr>
      </w:pPr>
      <w:r w:rsidRPr="005C6996">
        <w:rPr>
          <w:sz w:val="36"/>
          <w:szCs w:val="36"/>
        </w:rPr>
        <w:t xml:space="preserve">Deputatul RAZVAN MIRONESCU lanseaza </w:t>
      </w:r>
      <w:proofErr w:type="gramStart"/>
      <w:r w:rsidRPr="005C6996">
        <w:rPr>
          <w:sz w:val="36"/>
          <w:szCs w:val="36"/>
        </w:rPr>
        <w:t>campania ”</w:t>
      </w:r>
      <w:proofErr w:type="gramEnd"/>
      <w:r w:rsidRPr="005C6996">
        <w:rPr>
          <w:sz w:val="36"/>
          <w:szCs w:val="36"/>
        </w:rPr>
        <w:t xml:space="preserve">SocialXchange – DONEAZA pentru EDUCATIE” in Sectorul 6 </w:t>
      </w:r>
    </w:p>
    <w:p w:rsidR="005C6996" w:rsidRDefault="005C6996" w:rsidP="005C6996">
      <w:pPr>
        <w:spacing w:before="100" w:beforeAutospacing="1" w:after="100" w:afterAutospacing="1"/>
      </w:pPr>
    </w:p>
    <w:p w:rsidR="005C6996" w:rsidRDefault="005C6996" w:rsidP="005C6996">
      <w:r>
        <w:t xml:space="preserve">Cu ocazia inceputului de an scolar, proiectul SocialXchange din Sectorul 6 si deputatul PNL RAZVAN MIRONESCU lanseaza campania de strangere de rechizite scolare SocialXchange – Doneaza pentru educatie!, se arata intr-un comunicat al Primariei Sectorului 6. Astfel, in data de 1 septembrie 2015, incepand cu orele 10:30, la sediul magazinului, din Calea Crangasi nr. 3, a avut loc lansarea campaniei, un eveniment menit sa ne aduca aminte ca educatia inseamna prezent, dar mai cu seama, viitor.Cu </w:t>
      </w:r>
      <w:proofErr w:type="gramStart"/>
      <w:r>
        <w:t>aces ...</w:t>
      </w:r>
      <w:proofErr w:type="gramEnd"/>
      <w:r>
        <w:t xml:space="preserve"> </w:t>
      </w:r>
    </w:p>
    <w:p w:rsidR="005C6996" w:rsidRDefault="005C6996" w:rsidP="005C6996">
      <w:r>
        <w:t xml:space="preserve">Sursa: </w:t>
      </w:r>
      <w:hyperlink r:id="rId20" w:history="1">
        <w:r>
          <w:rPr>
            <w:rStyle w:val="Hyperlink"/>
          </w:rPr>
          <w:t>mondonews.ro</w:t>
        </w:r>
      </w:hyperlink>
    </w:p>
    <w:p w:rsidR="00E74C5C" w:rsidRDefault="00E74C5C" w:rsidP="00EB2B77">
      <w:pPr>
        <w:jc w:val="both"/>
        <w:rPr>
          <w:b/>
          <w:color w:val="0070C0"/>
        </w:rPr>
      </w:pPr>
    </w:p>
    <w:p w:rsidR="005C6996" w:rsidRDefault="005C6996" w:rsidP="00EB2B77">
      <w:pPr>
        <w:jc w:val="both"/>
        <w:rPr>
          <w:b/>
          <w:color w:val="0070C0"/>
        </w:rPr>
      </w:pPr>
    </w:p>
    <w:p w:rsidR="005C6996" w:rsidRDefault="005C6996" w:rsidP="00EB2B77">
      <w:pPr>
        <w:jc w:val="both"/>
        <w:rPr>
          <w:b/>
          <w:color w:val="0070C0"/>
        </w:rPr>
      </w:pPr>
    </w:p>
    <w:p w:rsidR="009A123E" w:rsidRDefault="009A123E" w:rsidP="00EB2B77">
      <w:pPr>
        <w:jc w:val="both"/>
        <w:rPr>
          <w:b/>
          <w:color w:val="0070C0"/>
        </w:rPr>
      </w:pPr>
    </w:p>
    <w:p w:rsidR="009A123E" w:rsidRDefault="009A123E" w:rsidP="00EB2B77">
      <w:pPr>
        <w:jc w:val="both"/>
        <w:rPr>
          <w:b/>
          <w:color w:val="0070C0"/>
        </w:rPr>
      </w:pPr>
    </w:p>
    <w:p w:rsidR="009A123E" w:rsidRPr="008F2B93" w:rsidRDefault="009A123E" w:rsidP="00EB2B77">
      <w:pPr>
        <w:jc w:val="both"/>
        <w:rPr>
          <w:b/>
          <w:color w:val="0070C0"/>
        </w:rPr>
      </w:pPr>
    </w:p>
    <w:p w:rsidR="00827CF5" w:rsidRPr="00827CF5" w:rsidRDefault="00827CF5" w:rsidP="00827CF5">
      <w:pPr>
        <w:rPr>
          <w:b/>
          <w:bCs/>
          <w:color w:val="0070C0"/>
          <w:kern w:val="36"/>
          <w:sz w:val="36"/>
          <w:szCs w:val="48"/>
          <w:u w:val="single"/>
        </w:rPr>
      </w:pPr>
      <w:r>
        <w:rPr>
          <w:b/>
          <w:bCs/>
          <w:color w:val="0070C0"/>
          <w:kern w:val="36"/>
          <w:sz w:val="36"/>
          <w:szCs w:val="48"/>
          <w:u w:val="single"/>
        </w:rPr>
        <w:lastRenderedPageBreak/>
        <w:t>PUTEREA</w:t>
      </w:r>
    </w:p>
    <w:p w:rsidR="00EB2B77" w:rsidRDefault="00EB2B77" w:rsidP="00EB2B77">
      <w:pPr>
        <w:jc w:val="both"/>
        <w:rPr>
          <w:b/>
          <w:color w:val="0070C0"/>
          <w:sz w:val="36"/>
          <w:szCs w:val="36"/>
        </w:rPr>
      </w:pPr>
    </w:p>
    <w:p w:rsidR="005C6996" w:rsidRDefault="005C6996" w:rsidP="005C6996">
      <w:pPr>
        <w:pStyle w:val="Heading1"/>
      </w:pPr>
      <w:r>
        <w:t>Ce drepturi au părinţii în prima zi de şcoală a copiilor</w:t>
      </w:r>
    </w:p>
    <w:p w:rsidR="005C6996" w:rsidRDefault="005C6996" w:rsidP="005C6996">
      <w:pPr>
        <w:jc w:val="center"/>
      </w:pPr>
      <w:r>
        <w:rPr>
          <w:noProof/>
        </w:rPr>
        <w:drawing>
          <wp:inline distT="0" distB="0" distL="0" distR="0">
            <wp:extent cx="5505450" cy="3362325"/>
            <wp:effectExtent l="19050" t="0" r="0" b="0"/>
            <wp:docPr id="9" name="Picture 12" descr="Ce drepturi au părinţii în prima zi de şcoală a copi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 drepturi au părinţii în prima zi de şcoală a copiilor"/>
                    <pic:cNvPicPr>
                      <a:picLocks noChangeAspect="1" noChangeArrowheads="1"/>
                    </pic:cNvPicPr>
                  </pic:nvPicPr>
                  <pic:blipFill>
                    <a:blip r:embed="rId21" cstate="print"/>
                    <a:srcRect/>
                    <a:stretch>
                      <a:fillRect/>
                    </a:stretch>
                  </pic:blipFill>
                  <pic:spPr bwMode="auto">
                    <a:xfrm>
                      <a:off x="0" y="0"/>
                      <a:ext cx="5505450" cy="3362325"/>
                    </a:xfrm>
                    <a:prstGeom prst="rect">
                      <a:avLst/>
                    </a:prstGeom>
                    <a:noFill/>
                    <a:ln w="9525">
                      <a:noFill/>
                      <a:miter lim="800000"/>
                      <a:headEnd/>
                      <a:tailEnd/>
                    </a:ln>
                  </pic:spPr>
                </pic:pic>
              </a:graphicData>
            </a:graphic>
          </wp:inline>
        </w:drawing>
      </w:r>
    </w:p>
    <w:p w:rsidR="005C6996" w:rsidRDefault="005C6996" w:rsidP="005C6996">
      <w:pPr>
        <w:pStyle w:val="NormalWeb"/>
      </w:pPr>
      <w:proofErr w:type="gramStart"/>
      <w:r>
        <w:t>Puţini părinţi ştiu că beneficiază de o zi liberă la începutul şi finalul anului şcolar.</w:t>
      </w:r>
      <w:proofErr w:type="gramEnd"/>
      <w:r>
        <w:t xml:space="preserve"> Totul conform unei propuneri de lege promulgată în 2014 de preşedintele de atunci, Traian Băsescu.</w:t>
      </w:r>
    </w:p>
    <w:p w:rsidR="005C6996" w:rsidRDefault="005C6996" w:rsidP="005C6996">
      <w:pPr>
        <w:pStyle w:val="NormalWeb"/>
      </w:pPr>
      <w:r>
        <w:t xml:space="preserve">Părinţii vor putea </w:t>
      </w:r>
      <w:proofErr w:type="gramStart"/>
      <w:r>
        <w:t>să</w:t>
      </w:r>
      <w:proofErr w:type="gramEnd"/>
      <w:r>
        <w:t xml:space="preserve"> îşi ia o zi liberă pentru a-şi însoţi copiii în prima zi de şcoală. </w:t>
      </w:r>
      <w:proofErr w:type="gramStart"/>
      <w:r>
        <w:t>Traian Băsescu a promulgat în 2014 legea iniţiată de senatorul UNPR Constantin Popa.</w:t>
      </w:r>
      <w:proofErr w:type="gramEnd"/>
    </w:p>
    <w:p w:rsidR="005C6996" w:rsidRDefault="005C6996" w:rsidP="005C6996">
      <w:pPr>
        <w:pStyle w:val="NormalWeb"/>
      </w:pPr>
      <w:r>
        <w:t xml:space="preserve">Iniţiatorul legii îşi explică demersul susţinând că oricum părinţii ar fi fost nevoiţi </w:t>
      </w:r>
      <w:proofErr w:type="gramStart"/>
      <w:r>
        <w:t>să</w:t>
      </w:r>
      <w:proofErr w:type="gramEnd"/>
      <w:r>
        <w:t xml:space="preserve"> îşi ia concediu sau să se învoiască pentru a-şi însoţi copiii la şcoală.</w:t>
      </w:r>
    </w:p>
    <w:p w:rsidR="005C6996" w:rsidRDefault="005C6996" w:rsidP="005C6996">
      <w:pPr>
        <w:pStyle w:val="NormalWeb"/>
      </w:pPr>
      <w:r>
        <w:t xml:space="preserve">Vestea proastă </w:t>
      </w:r>
      <w:proofErr w:type="gramStart"/>
      <w:r>
        <w:t>este</w:t>
      </w:r>
      <w:proofErr w:type="gramEnd"/>
      <w:r>
        <w:t xml:space="preserve"> că ziua liberă trebuie recuperată în termen de 30 de zile. În caz contrar, angajatorul nu </w:t>
      </w:r>
      <w:proofErr w:type="gramStart"/>
      <w:r>
        <w:t>este</w:t>
      </w:r>
      <w:proofErr w:type="gramEnd"/>
      <w:r>
        <w:t xml:space="preserve"> obligat să plătească pentru această zi, scrie avocatnet.ro.</w:t>
      </w:r>
    </w:p>
    <w:p w:rsidR="009A123E" w:rsidRDefault="009A123E" w:rsidP="00D859E1">
      <w:pPr>
        <w:rPr>
          <w:b/>
          <w:bCs/>
          <w:color w:val="0070C0"/>
          <w:kern w:val="36"/>
          <w:sz w:val="36"/>
          <w:szCs w:val="48"/>
          <w:u w:val="single"/>
        </w:rPr>
      </w:pPr>
    </w:p>
    <w:p w:rsidR="009A123E" w:rsidRDefault="009A123E" w:rsidP="00D859E1">
      <w:pPr>
        <w:rPr>
          <w:b/>
          <w:bCs/>
          <w:color w:val="0070C0"/>
          <w:kern w:val="36"/>
          <w:sz w:val="36"/>
          <w:szCs w:val="48"/>
          <w:u w:val="single"/>
        </w:rPr>
      </w:pPr>
    </w:p>
    <w:p w:rsidR="009A123E" w:rsidRDefault="009A123E" w:rsidP="00D859E1">
      <w:pPr>
        <w:rPr>
          <w:b/>
          <w:bCs/>
          <w:color w:val="0070C0"/>
          <w:kern w:val="36"/>
          <w:sz w:val="36"/>
          <w:szCs w:val="48"/>
          <w:u w:val="single"/>
        </w:rPr>
      </w:pPr>
    </w:p>
    <w:p w:rsidR="009A123E" w:rsidRDefault="009A123E" w:rsidP="00D859E1">
      <w:pPr>
        <w:rPr>
          <w:b/>
          <w:bCs/>
          <w:color w:val="0070C0"/>
          <w:kern w:val="36"/>
          <w:sz w:val="36"/>
          <w:szCs w:val="48"/>
          <w:u w:val="single"/>
        </w:rPr>
      </w:pPr>
    </w:p>
    <w:p w:rsidR="009A123E" w:rsidRDefault="009A123E" w:rsidP="00D859E1">
      <w:pPr>
        <w:rPr>
          <w:b/>
          <w:bCs/>
          <w:color w:val="0070C0"/>
          <w:kern w:val="36"/>
          <w:sz w:val="36"/>
          <w:szCs w:val="48"/>
          <w:u w:val="single"/>
        </w:rPr>
      </w:pPr>
    </w:p>
    <w:p w:rsidR="00D859E1" w:rsidRDefault="005C6996" w:rsidP="00D859E1">
      <w:pPr>
        <w:rPr>
          <w:b/>
          <w:bCs/>
          <w:color w:val="0070C0"/>
          <w:kern w:val="36"/>
          <w:sz w:val="36"/>
          <w:szCs w:val="48"/>
          <w:u w:val="single"/>
        </w:rPr>
      </w:pPr>
      <w:r>
        <w:rPr>
          <w:b/>
          <w:bCs/>
          <w:color w:val="0070C0"/>
          <w:kern w:val="36"/>
          <w:sz w:val="36"/>
          <w:szCs w:val="48"/>
          <w:u w:val="single"/>
        </w:rPr>
        <w:lastRenderedPageBreak/>
        <w:t xml:space="preserve"> </w:t>
      </w:r>
      <w:r w:rsidR="00827CF5">
        <w:rPr>
          <w:b/>
          <w:bCs/>
          <w:color w:val="0070C0"/>
          <w:kern w:val="36"/>
          <w:sz w:val="36"/>
          <w:szCs w:val="48"/>
          <w:u w:val="single"/>
        </w:rPr>
        <w:t>PUTEREA</w:t>
      </w:r>
    </w:p>
    <w:p w:rsidR="005C6996" w:rsidRDefault="005C6996" w:rsidP="005C6996">
      <w:pPr>
        <w:pStyle w:val="Heading1"/>
      </w:pPr>
      <w:r>
        <w:t xml:space="preserve">Îndemnizaţia pentru mame, majorată </w:t>
      </w:r>
    </w:p>
    <w:p w:rsidR="005C6996" w:rsidRDefault="005C6996" w:rsidP="005C6996">
      <w:pPr>
        <w:jc w:val="center"/>
      </w:pPr>
      <w:r>
        <w:rPr>
          <w:noProof/>
        </w:rPr>
        <w:drawing>
          <wp:inline distT="0" distB="0" distL="0" distR="0">
            <wp:extent cx="4505325" cy="2847975"/>
            <wp:effectExtent l="19050" t="0" r="9525" b="0"/>
            <wp:docPr id="11" name="Picture 14" descr="Îndemnizaţia pentru mame, majorat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Îndemnizaţia pentru mame, majorată "/>
                    <pic:cNvPicPr>
                      <a:picLocks noChangeAspect="1" noChangeArrowheads="1"/>
                    </pic:cNvPicPr>
                  </pic:nvPicPr>
                  <pic:blipFill>
                    <a:blip r:embed="rId22" cstate="print"/>
                    <a:srcRect/>
                    <a:stretch>
                      <a:fillRect/>
                    </a:stretch>
                  </pic:blipFill>
                  <pic:spPr bwMode="auto">
                    <a:xfrm>
                      <a:off x="0" y="0"/>
                      <a:ext cx="4505325" cy="2847975"/>
                    </a:xfrm>
                    <a:prstGeom prst="rect">
                      <a:avLst/>
                    </a:prstGeom>
                    <a:noFill/>
                    <a:ln w="9525">
                      <a:noFill/>
                      <a:miter lim="800000"/>
                      <a:headEnd/>
                      <a:tailEnd/>
                    </a:ln>
                  </pic:spPr>
                </pic:pic>
              </a:graphicData>
            </a:graphic>
          </wp:inline>
        </w:drawing>
      </w:r>
    </w:p>
    <w:p w:rsidR="005C6996" w:rsidRDefault="005C6996" w:rsidP="005C6996"/>
    <w:p w:rsidR="005C6996" w:rsidRDefault="005C6996" w:rsidP="005C6996">
      <w:pPr>
        <w:pStyle w:val="NormalWeb"/>
      </w:pPr>
      <w:r>
        <w:t xml:space="preserve">Propunerea legislativă privind majorarea plafonului îndemnizaţiei a trecut </w:t>
      </w:r>
      <w:proofErr w:type="gramStart"/>
      <w:r>
        <w:t>marţi</w:t>
      </w:r>
      <w:proofErr w:type="gramEnd"/>
      <w:r>
        <w:t xml:space="preserve"> de Plenul Senatului. </w:t>
      </w:r>
      <w:proofErr w:type="gramStart"/>
      <w:r>
        <w:t>Astfel, mamele care optează pentru varianta de concediu de doi ani pot primi până la 3.400 de lei.</w:t>
      </w:r>
      <w:proofErr w:type="gramEnd"/>
      <w:r>
        <w:t xml:space="preserve"> </w:t>
      </w:r>
    </w:p>
    <w:p w:rsidR="005C6996" w:rsidRDefault="005C6996" w:rsidP="005C6996">
      <w:pPr>
        <w:pStyle w:val="NormalWeb"/>
      </w:pPr>
      <w:r>
        <w:t xml:space="preserve">Mamele sau taţii care optează pentru </w:t>
      </w:r>
      <w:proofErr w:type="gramStart"/>
      <w:r>
        <w:t>un</w:t>
      </w:r>
      <w:proofErr w:type="gramEnd"/>
      <w:r>
        <w:t xml:space="preserve"> concediu de doi ani pentru creşterea copilului vor beneficia de o indemnizaţie al cărei plafon maxim a fost majorat de la 1.200 de lei la 3.400 de lei pentru primele 12 luni din cei doi ani de concediu.</w:t>
      </w:r>
    </w:p>
    <w:p w:rsidR="005C6996" w:rsidRDefault="005C6996" w:rsidP="005C6996">
      <w:pPr>
        <w:pStyle w:val="NormalWeb"/>
      </w:pPr>
      <w:r>
        <w:t xml:space="preserve">Senatoarea PNL Mariana Câmpeanu a explicat că a fost eliminată o discriminare care exista între mamele care optau </w:t>
      </w:r>
      <w:proofErr w:type="gramStart"/>
      <w:r>
        <w:t>să</w:t>
      </w:r>
      <w:proofErr w:type="gramEnd"/>
      <w:r>
        <w:t xml:space="preserve"> stea în concediu de creştere a copilului un an şi cele care stăteau doi ani.</w:t>
      </w:r>
    </w:p>
    <w:p w:rsidR="005C6996" w:rsidRDefault="005C6996" w:rsidP="005C6996">
      <w:pPr>
        <w:pStyle w:val="NormalWeb"/>
      </w:pPr>
      <w:r>
        <w:t xml:space="preserve">"Cine opta pentru primul an primea 600 lei minim sau 3.400 lei maximum, iar cine opta şi pentru al doilea an primea (n.r. în primul an) 600 de lei minimum sau 1.200 de lei maximum. </w:t>
      </w:r>
      <w:proofErr w:type="gramStart"/>
      <w:r>
        <w:t>Cel care opta pentru doi ani primea numai 1.200 de lei maxim şi era o nedreptate, discriminare.</w:t>
      </w:r>
      <w:proofErr w:type="gramEnd"/>
      <w:r>
        <w:t xml:space="preserve"> Şi </w:t>
      </w:r>
      <w:proofErr w:type="gramStart"/>
      <w:r>
        <w:t>am</w:t>
      </w:r>
      <w:proofErr w:type="gramEnd"/>
      <w:r>
        <w:t xml:space="preserve"> spus: cine optează pentru unul sau doi ani trebuie să primească la fel în primul an - între 600 de lei şi 3.400 de lei, indiferent de opţiune. </w:t>
      </w:r>
      <w:proofErr w:type="gramStart"/>
      <w:r>
        <w:t>Acum vor primi la fel, indiferent cum optează.</w:t>
      </w:r>
      <w:proofErr w:type="gramEnd"/>
      <w:r>
        <w:t xml:space="preserve"> Este o eliminare a unei discriminări, dar </w:t>
      </w:r>
      <w:proofErr w:type="gramStart"/>
      <w:r>
        <w:t>este</w:t>
      </w:r>
      <w:proofErr w:type="gramEnd"/>
      <w:r>
        <w:t xml:space="preserve"> o picătură într-un pahar cu apă, pentru că sunt foarte puţine mame care au dreptul la 3.400 de lei şi optează pentru doi ani. În general se întorc la carieră pentru că au venituri </w:t>
      </w:r>
      <w:proofErr w:type="gramStart"/>
      <w:r>
        <w:t>mari</w:t>
      </w:r>
      <w:proofErr w:type="gramEnd"/>
      <w:r>
        <w:t>", a afirmat Câmpeanu.</w:t>
      </w:r>
    </w:p>
    <w:p w:rsidR="005C6996" w:rsidRDefault="005C6996" w:rsidP="005C6996">
      <w:pPr>
        <w:pStyle w:val="NormalWeb"/>
      </w:pPr>
      <w:r>
        <w:t xml:space="preserve">Ea a propus </w:t>
      </w:r>
      <w:proofErr w:type="gramStart"/>
      <w:r>
        <w:t>să</w:t>
      </w:r>
      <w:proofErr w:type="gramEnd"/>
      <w:r>
        <w:t xml:space="preserve"> nu mai existe nicio discriminare şi de la început mamele să primească o indemnizaţie de creştere a copilului în funcţie de veniturile avute - 85% din media veniturilor nete realizate în ultimele 12 luni.</w:t>
      </w:r>
    </w:p>
    <w:p w:rsidR="005C6996" w:rsidRDefault="005C6996" w:rsidP="005C6996">
      <w:pPr>
        <w:pStyle w:val="NormalWeb"/>
      </w:pPr>
      <w:r>
        <w:lastRenderedPageBreak/>
        <w:t>Proiectul, aprobat de Senat în calitate de primă Cameră sesizată cu 99 voturi ''pentru'' şi 6 abţineri, va intra în dezbaterea Camerei Deputaţilor cu rol decizional în acest caz.</w:t>
      </w:r>
    </w:p>
    <w:p w:rsidR="0076287A" w:rsidRPr="0076287A" w:rsidRDefault="005C6996" w:rsidP="0076287A">
      <w:pPr>
        <w:rPr>
          <w:b/>
          <w:bCs/>
          <w:color w:val="0070C0"/>
          <w:kern w:val="36"/>
          <w:sz w:val="36"/>
          <w:szCs w:val="48"/>
          <w:u w:val="single"/>
        </w:rPr>
      </w:pPr>
      <w:r>
        <w:rPr>
          <w:b/>
          <w:bCs/>
          <w:color w:val="0070C0"/>
          <w:kern w:val="36"/>
          <w:sz w:val="36"/>
          <w:szCs w:val="48"/>
          <w:u w:val="single"/>
        </w:rPr>
        <w:t>PUTEREA</w:t>
      </w:r>
    </w:p>
    <w:p w:rsidR="005C6996" w:rsidRDefault="005C6996" w:rsidP="005C6996">
      <w:pPr>
        <w:pStyle w:val="Heading1"/>
      </w:pPr>
      <w:r>
        <w:t>Salarii duble pentru aleşii locale</w:t>
      </w:r>
    </w:p>
    <w:p w:rsidR="005C6996" w:rsidRDefault="005C6996" w:rsidP="005C6996">
      <w:r>
        <w:rPr>
          <w:b/>
          <w:bCs/>
        </w:rPr>
        <w:t xml:space="preserve">E.Ş. | 2015-09-01 15:16 </w:t>
      </w:r>
    </w:p>
    <w:p w:rsidR="005C6996" w:rsidRDefault="005C6996" w:rsidP="005C6996">
      <w:pPr>
        <w:jc w:val="center"/>
      </w:pPr>
      <w:r>
        <w:rPr>
          <w:noProof/>
        </w:rPr>
        <w:drawing>
          <wp:inline distT="0" distB="0" distL="0" distR="0">
            <wp:extent cx="5362575" cy="3162300"/>
            <wp:effectExtent l="19050" t="0" r="9525" b="0"/>
            <wp:docPr id="16" name="Picture 16" descr="Salarii duble pentru aleşii lo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arii duble pentru aleşii locale"/>
                    <pic:cNvPicPr>
                      <a:picLocks noChangeAspect="1" noChangeArrowheads="1"/>
                    </pic:cNvPicPr>
                  </pic:nvPicPr>
                  <pic:blipFill>
                    <a:blip r:embed="rId23" cstate="print"/>
                    <a:srcRect/>
                    <a:stretch>
                      <a:fillRect/>
                    </a:stretch>
                  </pic:blipFill>
                  <pic:spPr bwMode="auto">
                    <a:xfrm>
                      <a:off x="0" y="0"/>
                      <a:ext cx="5362575" cy="3162300"/>
                    </a:xfrm>
                    <a:prstGeom prst="rect">
                      <a:avLst/>
                    </a:prstGeom>
                    <a:noFill/>
                    <a:ln w="9525">
                      <a:noFill/>
                      <a:miter lim="800000"/>
                      <a:headEnd/>
                      <a:tailEnd/>
                    </a:ln>
                  </pic:spPr>
                </pic:pic>
              </a:graphicData>
            </a:graphic>
          </wp:inline>
        </w:drawing>
      </w:r>
    </w:p>
    <w:p w:rsidR="005C6996" w:rsidRDefault="005C6996" w:rsidP="005C6996"/>
    <w:p w:rsidR="005C6996" w:rsidRDefault="005C6996" w:rsidP="005C6996">
      <w:pPr>
        <w:pStyle w:val="NormalWeb"/>
      </w:pPr>
      <w:proofErr w:type="gramStart"/>
      <w:r>
        <w:t>Salarii generoase pentru toţi primarii, preşedinţii de Consiliii Judeţene şi angajaţii de primării sunt cuprinse în noua lege a salarizării.</w:t>
      </w:r>
      <w:proofErr w:type="gramEnd"/>
      <w:r>
        <w:t xml:space="preserve"> </w:t>
      </w:r>
      <w:proofErr w:type="gramStart"/>
      <w:r>
        <w:t>Proiectul, obţinut şi citat de RomâniaTV, prevede salarii duble pentru toţi aleşii locali.</w:t>
      </w:r>
      <w:proofErr w:type="gramEnd"/>
    </w:p>
    <w:p w:rsidR="005C6996" w:rsidRDefault="005C6996" w:rsidP="005C6996">
      <w:pPr>
        <w:pStyle w:val="NormalWeb"/>
      </w:pPr>
      <w:r>
        <w:t xml:space="preserve">Cel mai mare salariu se </w:t>
      </w:r>
      <w:proofErr w:type="gramStart"/>
      <w:r>
        <w:t>va</w:t>
      </w:r>
      <w:proofErr w:type="gramEnd"/>
      <w:r>
        <w:t xml:space="preserve"> acorda primarului general al Capitalei, care va avea circa 16.000 lei brut. </w:t>
      </w:r>
      <w:proofErr w:type="gramStart"/>
      <w:r>
        <w:t>De asemenea, preşedinţii de consilii judeţene vor câştiga lunar în jur de 15.000 de lei.</w:t>
      </w:r>
      <w:proofErr w:type="gramEnd"/>
    </w:p>
    <w:p w:rsidR="005C6996" w:rsidRDefault="005C6996" w:rsidP="005C6996">
      <w:pPr>
        <w:pStyle w:val="NormalWeb"/>
      </w:pPr>
      <w:proofErr w:type="gramStart"/>
      <w:r>
        <w:t>Bani mai mulţi primesc şi primarii de reşedinţă de judeţ, cu populaţie mai mare de 150.000 de locuitori.</w:t>
      </w:r>
      <w:proofErr w:type="gramEnd"/>
      <w:r>
        <w:t xml:space="preserve"> În această categorie intră şi primarii de sector care vor avea conform proiectului privind noua lege a salarizării 12.059 lei. </w:t>
      </w:r>
      <w:proofErr w:type="gramStart"/>
      <w:r>
        <w:t>Un</w:t>
      </w:r>
      <w:proofErr w:type="gramEnd"/>
      <w:r>
        <w:t xml:space="preserve"> primar de municipiu va avea între 9.905 şi 10.478 lei, în timp ce un primar de oraş va câştiga între 8.607 - 9.631 lei.</w:t>
      </w:r>
    </w:p>
    <w:p w:rsidR="005C6996" w:rsidRDefault="005C6996" w:rsidP="005C6996">
      <w:pPr>
        <w:pStyle w:val="NormalWeb"/>
      </w:pPr>
      <w:proofErr w:type="gramStart"/>
      <w:r>
        <w:t>Primarii de comună vor primi salarii cuprinse între 6.874 şi 8.607 lei.</w:t>
      </w:r>
      <w:proofErr w:type="gramEnd"/>
    </w:p>
    <w:p w:rsidR="00A41E92" w:rsidRDefault="005C6996" w:rsidP="005C6996">
      <w:r>
        <w:br/>
      </w:r>
    </w:p>
    <w:p w:rsidR="00A41E92" w:rsidRPr="006034E9" w:rsidRDefault="00A41E92" w:rsidP="00A41E92"/>
    <w:sectPr w:rsidR="00A41E92" w:rsidRPr="006034E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96" w:rsidRDefault="005C6996" w:rsidP="006A6FAE">
      <w:r>
        <w:separator/>
      </w:r>
    </w:p>
  </w:endnote>
  <w:endnote w:type="continuationSeparator" w:id="0">
    <w:p w:rsidR="005C6996" w:rsidRDefault="005C6996"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96" w:rsidRDefault="005C6996" w:rsidP="006A6FAE">
      <w:r>
        <w:separator/>
      </w:r>
    </w:p>
  </w:footnote>
  <w:footnote w:type="continuationSeparator" w:id="0">
    <w:p w:rsidR="005C6996" w:rsidRDefault="005C6996"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5B22"/>
    <w:multiLevelType w:val="multilevel"/>
    <w:tmpl w:val="E33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C068F"/>
    <w:multiLevelType w:val="multilevel"/>
    <w:tmpl w:val="9F7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95A63"/>
    <w:multiLevelType w:val="multilevel"/>
    <w:tmpl w:val="C52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C61F8"/>
    <w:multiLevelType w:val="multilevel"/>
    <w:tmpl w:val="47F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52EF0"/>
    <w:multiLevelType w:val="multilevel"/>
    <w:tmpl w:val="F7A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B4E04"/>
    <w:multiLevelType w:val="multilevel"/>
    <w:tmpl w:val="830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F63E7"/>
    <w:multiLevelType w:val="multilevel"/>
    <w:tmpl w:val="D54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5A07D2"/>
    <w:multiLevelType w:val="multilevel"/>
    <w:tmpl w:val="814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A32A6E"/>
    <w:multiLevelType w:val="multilevel"/>
    <w:tmpl w:val="D634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825D08"/>
    <w:multiLevelType w:val="multilevel"/>
    <w:tmpl w:val="A3D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54AE9"/>
    <w:multiLevelType w:val="multilevel"/>
    <w:tmpl w:val="3F0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6550A6"/>
    <w:multiLevelType w:val="multilevel"/>
    <w:tmpl w:val="90C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E7E70"/>
    <w:multiLevelType w:val="multilevel"/>
    <w:tmpl w:val="EAD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874D0"/>
    <w:multiLevelType w:val="multilevel"/>
    <w:tmpl w:val="330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B1A93"/>
    <w:multiLevelType w:val="multilevel"/>
    <w:tmpl w:val="424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5A6EC4"/>
    <w:multiLevelType w:val="multilevel"/>
    <w:tmpl w:val="2A1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8"/>
  </w:num>
  <w:num w:numId="4">
    <w:abstractNumId w:val="47"/>
  </w:num>
  <w:num w:numId="5">
    <w:abstractNumId w:val="11"/>
  </w:num>
  <w:num w:numId="6">
    <w:abstractNumId w:val="36"/>
  </w:num>
  <w:num w:numId="7">
    <w:abstractNumId w:val="15"/>
  </w:num>
  <w:num w:numId="8">
    <w:abstractNumId w:val="20"/>
  </w:num>
  <w:num w:numId="9">
    <w:abstractNumId w:val="18"/>
  </w:num>
  <w:num w:numId="10">
    <w:abstractNumId w:val="1"/>
  </w:num>
  <w:num w:numId="11">
    <w:abstractNumId w:val="27"/>
  </w:num>
  <w:num w:numId="12">
    <w:abstractNumId w:val="38"/>
  </w:num>
  <w:num w:numId="13">
    <w:abstractNumId w:val="46"/>
  </w:num>
  <w:num w:numId="14">
    <w:abstractNumId w:val="7"/>
  </w:num>
  <w:num w:numId="15">
    <w:abstractNumId w:val="40"/>
  </w:num>
  <w:num w:numId="16">
    <w:abstractNumId w:val="19"/>
  </w:num>
  <w:num w:numId="17">
    <w:abstractNumId w:val="44"/>
  </w:num>
  <w:num w:numId="18">
    <w:abstractNumId w:val="29"/>
  </w:num>
  <w:num w:numId="19">
    <w:abstractNumId w:val="2"/>
  </w:num>
  <w:num w:numId="20">
    <w:abstractNumId w:val="16"/>
  </w:num>
  <w:num w:numId="21">
    <w:abstractNumId w:val="25"/>
  </w:num>
  <w:num w:numId="22">
    <w:abstractNumId w:val="5"/>
  </w:num>
  <w:num w:numId="23">
    <w:abstractNumId w:val="4"/>
  </w:num>
  <w:num w:numId="24">
    <w:abstractNumId w:val="43"/>
  </w:num>
  <w:num w:numId="25">
    <w:abstractNumId w:val="39"/>
  </w:num>
  <w:num w:numId="26">
    <w:abstractNumId w:val="31"/>
  </w:num>
  <w:num w:numId="27">
    <w:abstractNumId w:val="14"/>
  </w:num>
  <w:num w:numId="28">
    <w:abstractNumId w:val="12"/>
  </w:num>
  <w:num w:numId="29">
    <w:abstractNumId w:val="0"/>
  </w:num>
  <w:num w:numId="30">
    <w:abstractNumId w:val="8"/>
  </w:num>
  <w:num w:numId="31">
    <w:abstractNumId w:val="37"/>
  </w:num>
  <w:num w:numId="32">
    <w:abstractNumId w:val="33"/>
  </w:num>
  <w:num w:numId="33">
    <w:abstractNumId w:val="22"/>
  </w:num>
  <w:num w:numId="34">
    <w:abstractNumId w:val="30"/>
  </w:num>
  <w:num w:numId="35">
    <w:abstractNumId w:val="13"/>
  </w:num>
  <w:num w:numId="36">
    <w:abstractNumId w:val="41"/>
  </w:num>
  <w:num w:numId="37">
    <w:abstractNumId w:val="9"/>
  </w:num>
  <w:num w:numId="38">
    <w:abstractNumId w:val="35"/>
  </w:num>
  <w:num w:numId="39">
    <w:abstractNumId w:val="28"/>
  </w:num>
  <w:num w:numId="40">
    <w:abstractNumId w:val="23"/>
  </w:num>
  <w:num w:numId="41">
    <w:abstractNumId w:val="21"/>
  </w:num>
  <w:num w:numId="42">
    <w:abstractNumId w:val="26"/>
  </w:num>
  <w:num w:numId="43">
    <w:abstractNumId w:val="34"/>
  </w:num>
  <w:num w:numId="44">
    <w:abstractNumId w:val="32"/>
  </w:num>
  <w:num w:numId="45">
    <w:abstractNumId w:val="17"/>
  </w:num>
  <w:num w:numId="46">
    <w:abstractNumId w:val="42"/>
  </w:num>
  <w:num w:numId="47">
    <w:abstractNumId w:val="45"/>
  </w:num>
  <w:num w:numId="48">
    <w:abstractNumId w:val="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52D4B"/>
    <w:rsid w:val="00755640"/>
    <w:rsid w:val="00760B12"/>
    <w:rsid w:val="0076287A"/>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69D"/>
    <w:rsid w:val="00C7227A"/>
    <w:rsid w:val="00C73BB0"/>
    <w:rsid w:val="00C81BFD"/>
    <w:rsid w:val="00C8432E"/>
    <w:rsid w:val="00C84734"/>
    <w:rsid w:val="00C84FDC"/>
    <w:rsid w:val="00C91265"/>
    <w:rsid w:val="00C977D6"/>
    <w:rsid w:val="00CA2819"/>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donews.ro/?p=397847" TargetMode="External"/><Relationship Id="rId18" Type="http://schemas.openxmlformats.org/officeDocument/2006/relationships/hyperlink" Target="http://static2.libertatea.ro/typo3temp/pics/foto-50_01_bf4ac23de6.jp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tic2.libertatea.ro/typo3temp/pics/femeie-magazin-social_01_5ec71ef47c.jpg" TargetMode="External"/><Relationship Id="rId20" Type="http://schemas.openxmlformats.org/officeDocument/2006/relationships/hyperlink" Target="http://mondonews.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donews.ro/wp-content/uploads/2015/09/SOCIALXCHANGE.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ondonews.ro/deputatul-razvan-mironescu-lanseaza-campania-socialxchange-doneaza-pentru-educatie-in-sectorul-6/mironescu-razvan/" TargetMode="External"/><Relationship Id="rId14" Type="http://schemas.openxmlformats.org/officeDocument/2006/relationships/hyperlink" Target="http://static2.libertatea.ro/typo3temp/pics/femeie-magazin_01_1024ec30e7.jp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668C-12C0-459D-9655-142ED672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1648</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2015-09-02T06:12:00Z</dcterms:created>
  <dcterms:modified xsi:type="dcterms:W3CDTF">2015-09-02T06:39:00Z</dcterms:modified>
</cp:coreProperties>
</file>