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74F41" w:rsidRDefault="00982A28" w:rsidP="0078562F">
      <w:pPr>
        <w:jc w:val="both"/>
        <w:rPr>
          <w:b/>
          <w:color w:val="FF0000"/>
          <w:sz w:val="28"/>
          <w:szCs w:val="28"/>
        </w:rPr>
      </w:pPr>
      <w:r w:rsidRPr="00574F41">
        <w:rPr>
          <w:b/>
          <w:color w:val="FF0000"/>
          <w:sz w:val="28"/>
          <w:szCs w:val="28"/>
        </w:rPr>
        <w:t>REVISTA PRESEI</w:t>
      </w:r>
    </w:p>
    <w:p w:rsidR="004E4721" w:rsidRPr="00E204C4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Default="008726AD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17</w:t>
      </w:r>
      <w:r w:rsidR="00BA0B82" w:rsidRPr="00E204C4">
        <w:rPr>
          <w:b/>
          <w:color w:val="FF0000"/>
          <w:sz w:val="28"/>
          <w:szCs w:val="28"/>
        </w:rPr>
        <w:t xml:space="preserve"> </w:t>
      </w:r>
      <w:proofErr w:type="spellStart"/>
      <w:r w:rsidR="002F74C6" w:rsidRPr="00E204C4">
        <w:rPr>
          <w:b/>
          <w:color w:val="FF0000"/>
          <w:sz w:val="28"/>
          <w:szCs w:val="28"/>
        </w:rPr>
        <w:t>octo</w:t>
      </w:r>
      <w:r w:rsidR="002155A9" w:rsidRPr="00E204C4">
        <w:rPr>
          <w:b/>
          <w:color w:val="FF0000"/>
          <w:sz w:val="28"/>
          <w:szCs w:val="28"/>
        </w:rPr>
        <w:t>mbrie</w:t>
      </w:r>
      <w:proofErr w:type="spellEnd"/>
      <w:r w:rsidR="00943860" w:rsidRPr="00E204C4">
        <w:rPr>
          <w:b/>
          <w:color w:val="FF0000"/>
          <w:sz w:val="28"/>
          <w:szCs w:val="28"/>
        </w:rPr>
        <w:t xml:space="preserve"> </w:t>
      </w:r>
      <w:r w:rsidR="004E4721" w:rsidRPr="00E204C4">
        <w:rPr>
          <w:b/>
          <w:color w:val="FF0000"/>
          <w:sz w:val="28"/>
          <w:szCs w:val="28"/>
        </w:rPr>
        <w:t>201</w:t>
      </w:r>
      <w:r w:rsidR="00DA45C9" w:rsidRPr="00E204C4">
        <w:rPr>
          <w:b/>
          <w:color w:val="FF0000"/>
          <w:sz w:val="28"/>
          <w:szCs w:val="28"/>
        </w:rPr>
        <w:t>3</w:t>
      </w:r>
    </w:p>
    <w:p w:rsidR="00E204C4" w:rsidRDefault="00E204C4" w:rsidP="0078562F">
      <w:pPr>
        <w:jc w:val="both"/>
        <w:rPr>
          <w:b/>
          <w:color w:val="FF0000"/>
          <w:sz w:val="28"/>
          <w:szCs w:val="28"/>
        </w:rPr>
      </w:pPr>
    </w:p>
    <w:p w:rsidR="002E4418" w:rsidRPr="00E204C4" w:rsidRDefault="002E4418" w:rsidP="0078562F">
      <w:pPr>
        <w:jc w:val="both"/>
        <w:rPr>
          <w:b/>
          <w:color w:val="FF0000"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1"/>
        <w:gridCol w:w="2520"/>
      </w:tblGrid>
      <w:tr w:rsidR="004E4721" w:rsidRPr="008C4132" w:rsidTr="002E4418">
        <w:trPr>
          <w:trHeight w:val="683"/>
        </w:trPr>
        <w:tc>
          <w:tcPr>
            <w:tcW w:w="1047" w:type="dxa"/>
          </w:tcPr>
          <w:p w:rsidR="004E4721" w:rsidRPr="00982A28" w:rsidRDefault="004E4721" w:rsidP="007856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82A28">
              <w:rPr>
                <w:b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5811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Publicaţie</w:t>
            </w:r>
            <w:proofErr w:type="spellEnd"/>
          </w:p>
        </w:tc>
        <w:tc>
          <w:tcPr>
            <w:tcW w:w="2520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Titlu</w:t>
            </w:r>
            <w:proofErr w:type="spellEnd"/>
          </w:p>
          <w:p w:rsidR="004E4721" w:rsidRPr="003A2EAC" w:rsidRDefault="004E4721" w:rsidP="0078562F">
            <w:pPr>
              <w:jc w:val="both"/>
              <w:rPr>
                <w:b/>
              </w:rPr>
            </w:pPr>
          </w:p>
        </w:tc>
      </w:tr>
      <w:tr w:rsidR="0063246C" w:rsidRPr="008C4132" w:rsidTr="002E4418">
        <w:trPr>
          <w:trHeight w:val="683"/>
        </w:trPr>
        <w:tc>
          <w:tcPr>
            <w:tcW w:w="1047" w:type="dxa"/>
          </w:tcPr>
          <w:p w:rsidR="0063246C" w:rsidRPr="002230AD" w:rsidRDefault="003A2EAC" w:rsidP="0078562F">
            <w:pPr>
              <w:jc w:val="both"/>
              <w:rPr>
                <w:b/>
              </w:rPr>
            </w:pPr>
            <w:r w:rsidRPr="002230AD">
              <w:rPr>
                <w:b/>
              </w:rPr>
              <w:t>2</w:t>
            </w:r>
          </w:p>
        </w:tc>
        <w:tc>
          <w:tcPr>
            <w:tcW w:w="5811" w:type="dxa"/>
          </w:tcPr>
          <w:p w:rsidR="002230AD" w:rsidRPr="002230AD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u w:val="single"/>
              </w:rPr>
            </w:pPr>
            <w:r w:rsidRPr="002230AD">
              <w:rPr>
                <w:b/>
                <w:color w:val="FF0000"/>
                <w:u w:val="single"/>
              </w:rPr>
              <w:t>PUTEREA</w:t>
            </w:r>
            <w:r w:rsidRPr="002230AD">
              <w:rPr>
                <w:rFonts w:ascii="Arial" w:hAnsi="Arial" w:cs="Arial"/>
                <w:b/>
                <w:color w:val="333333"/>
                <w:u w:val="single"/>
              </w:rPr>
              <w:t xml:space="preserve"> </w:t>
            </w:r>
          </w:p>
          <w:p w:rsidR="0063246C" w:rsidRPr="002230AD" w:rsidRDefault="0063246C" w:rsidP="0078562F">
            <w:pPr>
              <w:jc w:val="both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20" w:type="dxa"/>
          </w:tcPr>
          <w:p w:rsidR="002230AD" w:rsidRPr="002230AD" w:rsidRDefault="002230AD" w:rsidP="002230AD">
            <w:pPr>
              <w:pStyle w:val="Heading1"/>
              <w:shd w:val="clear" w:color="auto" w:fill="FFFFFF"/>
              <w:spacing w:before="0" w:beforeAutospacing="0" w:after="0" w:afterAutospacing="0" w:line="320" w:lineRule="atLeast"/>
              <w:rPr>
                <w:b w:val="0"/>
                <w:bCs w:val="0"/>
                <w:color w:val="7030A0"/>
                <w:sz w:val="24"/>
                <w:szCs w:val="24"/>
              </w:rPr>
            </w:pPr>
            <w:proofErr w:type="spellStart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>Senatul</w:t>
            </w:r>
            <w:proofErr w:type="spellEnd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 xml:space="preserve"> a </w:t>
            </w:r>
            <w:proofErr w:type="spellStart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>respins</w:t>
            </w:r>
            <w:proofErr w:type="spellEnd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>majorarea</w:t>
            </w:r>
            <w:proofErr w:type="spellEnd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>alocaţiei</w:t>
            </w:r>
            <w:proofErr w:type="spellEnd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>pentru</w:t>
            </w:r>
            <w:proofErr w:type="spellEnd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230AD">
              <w:rPr>
                <w:b w:val="0"/>
                <w:bCs w:val="0"/>
                <w:color w:val="7030A0"/>
                <w:sz w:val="24"/>
                <w:szCs w:val="24"/>
              </w:rPr>
              <w:t>copii</w:t>
            </w:r>
            <w:proofErr w:type="spellEnd"/>
          </w:p>
          <w:p w:rsidR="00DF5B10" w:rsidRPr="002230AD" w:rsidRDefault="00DF5B10" w:rsidP="003A2EAC">
            <w:pPr>
              <w:jc w:val="both"/>
              <w:rPr>
                <w:i/>
                <w:color w:val="FF0000"/>
                <w:u w:val="single"/>
              </w:rPr>
            </w:pPr>
          </w:p>
        </w:tc>
      </w:tr>
      <w:tr w:rsidR="002230AD" w:rsidRPr="008C4132" w:rsidTr="002230AD">
        <w:trPr>
          <w:trHeight w:val="683"/>
        </w:trPr>
        <w:tc>
          <w:tcPr>
            <w:tcW w:w="1047" w:type="dxa"/>
          </w:tcPr>
          <w:p w:rsidR="002230AD" w:rsidRPr="002230AD" w:rsidRDefault="002230AD" w:rsidP="0078562F">
            <w:pPr>
              <w:jc w:val="both"/>
              <w:rPr>
                <w:b/>
              </w:rPr>
            </w:pPr>
            <w:r w:rsidRPr="002230AD">
              <w:rPr>
                <w:b/>
              </w:rPr>
              <w:t>2</w:t>
            </w:r>
          </w:p>
        </w:tc>
        <w:tc>
          <w:tcPr>
            <w:tcW w:w="5811" w:type="dxa"/>
          </w:tcPr>
          <w:p w:rsidR="002230AD" w:rsidRPr="002230AD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  <w:u w:val="single"/>
              </w:rPr>
            </w:pPr>
            <w:r w:rsidRPr="002230AD">
              <w:rPr>
                <w:b/>
                <w:color w:val="FF0000"/>
                <w:u w:val="single"/>
              </w:rPr>
              <w:t>RING</w:t>
            </w:r>
          </w:p>
        </w:tc>
        <w:tc>
          <w:tcPr>
            <w:tcW w:w="2520" w:type="dxa"/>
            <w:shd w:val="clear" w:color="auto" w:fill="FFFFFF" w:themeFill="background1"/>
          </w:tcPr>
          <w:p w:rsidR="002230AD" w:rsidRPr="002230AD" w:rsidRDefault="002230AD" w:rsidP="002230AD">
            <w:pPr>
              <w:pStyle w:val="Heading1"/>
              <w:spacing w:before="0" w:beforeAutospacing="0" w:afterAutospacing="0"/>
              <w:rPr>
                <w:b w:val="0"/>
                <w:color w:val="000000"/>
                <w:sz w:val="24"/>
                <w:szCs w:val="24"/>
                <w:shd w:val="clear" w:color="auto" w:fill="E9E9E9"/>
              </w:rPr>
            </w:pPr>
            <w:proofErr w:type="spellStart"/>
            <w:r w:rsidRPr="002230AD">
              <w:rPr>
                <w:b w:val="0"/>
                <w:color w:val="7030A0"/>
                <w:sz w:val="24"/>
                <w:szCs w:val="24"/>
                <w:shd w:val="clear" w:color="auto" w:fill="E9E9E9"/>
              </w:rPr>
              <w:t>Stimulente</w:t>
            </w:r>
            <w:proofErr w:type="spellEnd"/>
            <w:r w:rsidRPr="002230AD">
              <w:rPr>
                <w:b w:val="0"/>
                <w:color w:val="7030A0"/>
                <w:sz w:val="24"/>
                <w:szCs w:val="24"/>
                <w:shd w:val="clear" w:color="auto" w:fill="E9E9E9"/>
              </w:rPr>
              <w:t xml:space="preserve"> digestive!</w:t>
            </w:r>
            <w:r w:rsidRPr="002230AD">
              <w:rPr>
                <w:b w:val="0"/>
                <w:color w:val="000000"/>
                <w:sz w:val="24"/>
                <w:szCs w:val="24"/>
                <w:shd w:val="clear" w:color="auto" w:fill="E9E9E9"/>
              </w:rPr>
              <w:t xml:space="preserve"> </w:t>
            </w:r>
          </w:p>
          <w:p w:rsidR="002230AD" w:rsidRPr="002230AD" w:rsidRDefault="002230AD" w:rsidP="003A2EAC">
            <w:pPr>
              <w:jc w:val="both"/>
              <w:rPr>
                <w:color w:val="7030A0"/>
              </w:rPr>
            </w:pPr>
          </w:p>
        </w:tc>
      </w:tr>
      <w:tr w:rsidR="002230AD" w:rsidRPr="008C4132" w:rsidTr="002230AD">
        <w:trPr>
          <w:trHeight w:val="683"/>
        </w:trPr>
        <w:tc>
          <w:tcPr>
            <w:tcW w:w="1047" w:type="dxa"/>
          </w:tcPr>
          <w:p w:rsidR="002230AD" w:rsidRPr="002230AD" w:rsidRDefault="002230AD" w:rsidP="0078562F">
            <w:pPr>
              <w:jc w:val="both"/>
              <w:rPr>
                <w:b/>
              </w:rPr>
            </w:pPr>
            <w:r w:rsidRPr="002230AD">
              <w:rPr>
                <w:b/>
              </w:rPr>
              <w:t>3</w:t>
            </w:r>
          </w:p>
        </w:tc>
        <w:tc>
          <w:tcPr>
            <w:tcW w:w="5811" w:type="dxa"/>
          </w:tcPr>
          <w:p w:rsidR="002230AD" w:rsidRPr="002230AD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  <w:u w:val="single"/>
              </w:rPr>
            </w:pPr>
            <w:r w:rsidRPr="002230AD">
              <w:rPr>
                <w:b/>
                <w:color w:val="FF0000"/>
                <w:u w:val="single"/>
              </w:rPr>
              <w:t>AZI</w:t>
            </w:r>
          </w:p>
        </w:tc>
        <w:tc>
          <w:tcPr>
            <w:tcW w:w="2520" w:type="dxa"/>
            <w:shd w:val="clear" w:color="auto" w:fill="FFFFFF" w:themeFill="background1"/>
          </w:tcPr>
          <w:p w:rsidR="002230AD" w:rsidRPr="002230AD" w:rsidRDefault="002230AD" w:rsidP="002230AD">
            <w:pPr>
              <w:pStyle w:val="Heading1"/>
              <w:shd w:val="clear" w:color="auto" w:fill="EEEEEE"/>
              <w:spacing w:before="160" w:beforeAutospacing="0" w:after="150" w:afterAutospacing="0" w:line="280" w:lineRule="atLeast"/>
              <w:rPr>
                <w:b w:val="0"/>
                <w:bCs w:val="0"/>
                <w:color w:val="7030A0"/>
                <w:sz w:val="24"/>
                <w:szCs w:val="24"/>
              </w:rPr>
            </w:pPr>
            <w:hyperlink r:id="rId5" w:history="1">
              <w:r w:rsidRPr="002230AD">
                <w:rPr>
                  <w:rStyle w:val="Hyperlink"/>
                  <w:b w:val="0"/>
                  <w:bCs w:val="0"/>
                  <w:color w:val="7030A0"/>
                  <w:sz w:val="24"/>
                  <w:szCs w:val="24"/>
                </w:rPr>
                <w:t xml:space="preserve">After school la </w:t>
              </w:r>
              <w:proofErr w:type="spellStart"/>
              <w:r w:rsidRPr="002230AD">
                <w:rPr>
                  <w:rStyle w:val="Hyperlink"/>
                  <w:b w:val="0"/>
                  <w:bCs w:val="0"/>
                  <w:color w:val="7030A0"/>
                  <w:sz w:val="24"/>
                  <w:szCs w:val="24"/>
                </w:rPr>
                <w:t>biserică</w:t>
              </w:r>
              <w:proofErr w:type="spellEnd"/>
              <w:r w:rsidRPr="002230AD">
                <w:rPr>
                  <w:rStyle w:val="Hyperlink"/>
                  <w:b w:val="0"/>
                  <w:bCs w:val="0"/>
                  <w:color w:val="7030A0"/>
                  <w:sz w:val="24"/>
                  <w:szCs w:val="24"/>
                </w:rPr>
                <w:t>!</w:t>
              </w:r>
            </w:hyperlink>
          </w:p>
          <w:p w:rsidR="002230AD" w:rsidRPr="002230AD" w:rsidRDefault="002230AD" w:rsidP="002230AD">
            <w:pPr>
              <w:pStyle w:val="Heading1"/>
              <w:spacing w:before="0" w:beforeAutospacing="0" w:afterAutospacing="0"/>
              <w:rPr>
                <w:b w:val="0"/>
                <w:color w:val="7030A0"/>
                <w:sz w:val="24"/>
                <w:szCs w:val="24"/>
                <w:shd w:val="clear" w:color="auto" w:fill="E9E9E9"/>
              </w:rPr>
            </w:pPr>
          </w:p>
        </w:tc>
      </w:tr>
      <w:tr w:rsidR="002230AD" w:rsidRPr="008C4132" w:rsidTr="002E4418">
        <w:trPr>
          <w:trHeight w:val="683"/>
        </w:trPr>
        <w:tc>
          <w:tcPr>
            <w:tcW w:w="1047" w:type="dxa"/>
          </w:tcPr>
          <w:p w:rsidR="002230AD" w:rsidRPr="002230AD" w:rsidRDefault="002230AD" w:rsidP="0078562F">
            <w:pPr>
              <w:jc w:val="both"/>
              <w:rPr>
                <w:b/>
              </w:rPr>
            </w:pPr>
            <w:r w:rsidRPr="002230AD">
              <w:rPr>
                <w:b/>
              </w:rPr>
              <w:t>4</w:t>
            </w:r>
          </w:p>
        </w:tc>
        <w:tc>
          <w:tcPr>
            <w:tcW w:w="5811" w:type="dxa"/>
          </w:tcPr>
          <w:p w:rsidR="002230AD" w:rsidRPr="002230AD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u w:val="single"/>
              </w:rPr>
            </w:pPr>
            <w:r w:rsidRPr="002230AD">
              <w:rPr>
                <w:b/>
                <w:color w:val="FF0000"/>
                <w:u w:val="single"/>
              </w:rPr>
              <w:t>COTIDIANUL</w:t>
            </w:r>
          </w:p>
          <w:p w:rsidR="002230AD" w:rsidRPr="002230AD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  <w:u w:val="single"/>
              </w:rPr>
            </w:pPr>
          </w:p>
        </w:tc>
        <w:tc>
          <w:tcPr>
            <w:tcW w:w="2520" w:type="dxa"/>
          </w:tcPr>
          <w:p w:rsidR="002230AD" w:rsidRPr="002230AD" w:rsidRDefault="002230AD" w:rsidP="002230AD">
            <w:pPr>
              <w:spacing w:line="250" w:lineRule="atLeast"/>
              <w:rPr>
                <w:bCs/>
                <w:color w:val="7030A0"/>
              </w:rPr>
            </w:pPr>
            <w:proofErr w:type="spellStart"/>
            <w:r w:rsidRPr="002230AD">
              <w:rPr>
                <w:bCs/>
                <w:color w:val="7030A0"/>
              </w:rPr>
              <w:t>Ce</w:t>
            </w:r>
            <w:proofErr w:type="spellEnd"/>
            <w:r w:rsidRPr="002230AD">
              <w:rPr>
                <w:bCs/>
                <w:color w:val="7030A0"/>
              </w:rPr>
              <w:t xml:space="preserve"> </w:t>
            </w:r>
            <w:proofErr w:type="spellStart"/>
            <w:r w:rsidRPr="002230AD">
              <w:rPr>
                <w:bCs/>
                <w:color w:val="7030A0"/>
              </w:rPr>
              <w:t>pregăteşte</w:t>
            </w:r>
            <w:proofErr w:type="spellEnd"/>
            <w:r w:rsidRPr="002230AD">
              <w:rPr>
                <w:bCs/>
                <w:color w:val="7030A0"/>
              </w:rPr>
              <w:t xml:space="preserve"> </w:t>
            </w:r>
            <w:proofErr w:type="spellStart"/>
            <w:r w:rsidRPr="002230AD">
              <w:rPr>
                <w:bCs/>
                <w:color w:val="7030A0"/>
              </w:rPr>
              <w:t>Guvernul</w:t>
            </w:r>
            <w:proofErr w:type="spellEnd"/>
            <w:r w:rsidRPr="002230AD">
              <w:rPr>
                <w:bCs/>
                <w:color w:val="7030A0"/>
              </w:rPr>
              <w:t xml:space="preserve"> </w:t>
            </w:r>
            <w:proofErr w:type="spellStart"/>
            <w:r w:rsidRPr="002230AD">
              <w:rPr>
                <w:bCs/>
                <w:color w:val="7030A0"/>
              </w:rPr>
              <w:t>pentru</w:t>
            </w:r>
            <w:proofErr w:type="spellEnd"/>
            <w:r w:rsidRPr="002230AD">
              <w:rPr>
                <w:bCs/>
                <w:color w:val="7030A0"/>
              </w:rPr>
              <w:t xml:space="preserve"> </w:t>
            </w:r>
            <w:proofErr w:type="spellStart"/>
            <w:r w:rsidRPr="002230AD">
              <w:rPr>
                <w:bCs/>
                <w:color w:val="7030A0"/>
              </w:rPr>
              <w:t>bugetari</w:t>
            </w:r>
            <w:proofErr w:type="spellEnd"/>
            <w:r w:rsidRPr="002230AD">
              <w:rPr>
                <w:bCs/>
                <w:color w:val="7030A0"/>
              </w:rPr>
              <w:t xml:space="preserve"> </w:t>
            </w:r>
            <w:proofErr w:type="spellStart"/>
            <w:r w:rsidRPr="002230AD">
              <w:rPr>
                <w:bCs/>
                <w:color w:val="7030A0"/>
              </w:rPr>
              <w:t>în</w:t>
            </w:r>
            <w:proofErr w:type="spellEnd"/>
            <w:r w:rsidRPr="002230AD">
              <w:rPr>
                <w:bCs/>
                <w:color w:val="7030A0"/>
              </w:rPr>
              <w:t xml:space="preserve"> 2014</w:t>
            </w:r>
          </w:p>
          <w:p w:rsidR="002230AD" w:rsidRPr="002230AD" w:rsidRDefault="002230AD" w:rsidP="003A2EAC">
            <w:pPr>
              <w:jc w:val="both"/>
              <w:rPr>
                <w:color w:val="7030A0"/>
              </w:rPr>
            </w:pPr>
          </w:p>
        </w:tc>
      </w:tr>
    </w:tbl>
    <w:p w:rsidR="003A2EAC" w:rsidRDefault="003A2EAC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A2EAC" w:rsidRDefault="003A2EAC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230AD" w:rsidRDefault="002230AD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93FBF" w:rsidRDefault="00105493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PUTEREA</w:t>
      </w:r>
      <w:r w:rsidR="007B1D95" w:rsidRPr="00393FBF">
        <w:rPr>
          <w:rFonts w:ascii="Arial" w:hAnsi="Arial" w:cs="Arial"/>
          <w:b/>
          <w:color w:val="333333"/>
          <w:sz w:val="12"/>
          <w:szCs w:val="12"/>
          <w:u w:val="single"/>
        </w:rPr>
        <w:t xml:space="preserve"> </w:t>
      </w: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282E66" w:rsidRDefault="00282E66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105493" w:rsidRDefault="00105493" w:rsidP="00105493">
      <w:pPr>
        <w:pStyle w:val="Heading1"/>
        <w:shd w:val="clear" w:color="auto" w:fill="FFFFFF"/>
        <w:spacing w:before="0" w:beforeAutospacing="0" w:after="0" w:afterAutospacing="0" w:line="320" w:lineRule="atLeast"/>
        <w:rPr>
          <w:bCs w:val="0"/>
          <w:color w:val="7030A0"/>
          <w:sz w:val="28"/>
          <w:szCs w:val="28"/>
        </w:rPr>
      </w:pPr>
      <w:proofErr w:type="spellStart"/>
      <w:r w:rsidRPr="002230AD">
        <w:rPr>
          <w:bCs w:val="0"/>
          <w:color w:val="7030A0"/>
          <w:sz w:val="28"/>
          <w:szCs w:val="28"/>
        </w:rPr>
        <w:t>Senatul</w:t>
      </w:r>
      <w:proofErr w:type="spellEnd"/>
      <w:r w:rsidRPr="002230AD">
        <w:rPr>
          <w:bCs w:val="0"/>
          <w:color w:val="7030A0"/>
          <w:sz w:val="28"/>
          <w:szCs w:val="28"/>
        </w:rPr>
        <w:t xml:space="preserve"> a </w:t>
      </w:r>
      <w:proofErr w:type="spellStart"/>
      <w:r w:rsidRPr="002230AD">
        <w:rPr>
          <w:bCs w:val="0"/>
          <w:color w:val="7030A0"/>
          <w:sz w:val="28"/>
          <w:szCs w:val="28"/>
        </w:rPr>
        <w:t>respins</w:t>
      </w:r>
      <w:proofErr w:type="spellEnd"/>
      <w:r w:rsidRPr="002230AD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2230AD">
        <w:rPr>
          <w:bCs w:val="0"/>
          <w:color w:val="7030A0"/>
          <w:sz w:val="28"/>
          <w:szCs w:val="28"/>
        </w:rPr>
        <w:t>majorarea</w:t>
      </w:r>
      <w:proofErr w:type="spellEnd"/>
      <w:r w:rsidRPr="002230AD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2230AD">
        <w:rPr>
          <w:bCs w:val="0"/>
          <w:color w:val="7030A0"/>
          <w:sz w:val="28"/>
          <w:szCs w:val="28"/>
        </w:rPr>
        <w:t>alocaţiei</w:t>
      </w:r>
      <w:proofErr w:type="spellEnd"/>
      <w:r w:rsidRPr="002230AD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2230AD">
        <w:rPr>
          <w:bCs w:val="0"/>
          <w:color w:val="7030A0"/>
          <w:sz w:val="28"/>
          <w:szCs w:val="28"/>
        </w:rPr>
        <w:t>pentru</w:t>
      </w:r>
      <w:proofErr w:type="spellEnd"/>
      <w:r w:rsidRPr="002230AD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2230AD">
        <w:rPr>
          <w:bCs w:val="0"/>
          <w:color w:val="7030A0"/>
          <w:sz w:val="28"/>
          <w:szCs w:val="28"/>
        </w:rPr>
        <w:t>copii</w:t>
      </w:r>
      <w:proofErr w:type="spellEnd"/>
    </w:p>
    <w:p w:rsidR="002230AD" w:rsidRPr="002230AD" w:rsidRDefault="002230AD" w:rsidP="00105493">
      <w:pPr>
        <w:pStyle w:val="Heading1"/>
        <w:shd w:val="clear" w:color="auto" w:fill="FFFFFF"/>
        <w:spacing w:before="0" w:beforeAutospacing="0" w:after="0" w:afterAutospacing="0" w:line="320" w:lineRule="atLeast"/>
        <w:rPr>
          <w:bCs w:val="0"/>
          <w:color w:val="7030A0"/>
          <w:sz w:val="28"/>
          <w:szCs w:val="28"/>
        </w:rPr>
      </w:pPr>
    </w:p>
    <w:p w:rsidR="00105493" w:rsidRDefault="00105493" w:rsidP="00105493">
      <w:pPr>
        <w:shd w:val="clear" w:color="auto" w:fill="FFFFFF"/>
        <w:spacing w:line="210" w:lineRule="atLeast"/>
        <w:jc w:val="center"/>
        <w:rPr>
          <w:rFonts w:ascii="Helvetica" w:hAnsi="Helvetica" w:cs="Helvetica"/>
          <w:color w:val="323232"/>
          <w:sz w:val="17"/>
          <w:szCs w:val="17"/>
        </w:rPr>
      </w:pPr>
      <w:r>
        <w:rPr>
          <w:rFonts w:ascii="Helvetica" w:hAnsi="Helvetica" w:cs="Helvetica"/>
          <w:noProof/>
          <w:color w:val="323232"/>
          <w:sz w:val="17"/>
          <w:szCs w:val="17"/>
        </w:rPr>
        <w:drawing>
          <wp:inline distT="0" distB="0" distL="0" distR="0">
            <wp:extent cx="3130550" cy="1924050"/>
            <wp:effectExtent l="19050" t="0" r="0" b="0"/>
            <wp:docPr id="1" name="image_article" descr="Senatul a respins majorarea alocaţiei pentru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Senatul a respins majorarea alocaţiei pentru cop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93" w:rsidRPr="002230AD" w:rsidRDefault="00105493" w:rsidP="00105493">
      <w:pPr>
        <w:pStyle w:val="NormalWeb"/>
        <w:shd w:val="clear" w:color="auto" w:fill="FFFFFF"/>
        <w:spacing w:line="210" w:lineRule="atLeast"/>
        <w:rPr>
          <w:color w:val="323232"/>
        </w:rPr>
      </w:pPr>
      <w:proofErr w:type="spellStart"/>
      <w:r w:rsidRPr="002230AD">
        <w:rPr>
          <w:bCs/>
          <w:color w:val="323232"/>
        </w:rPr>
        <w:t>Senatul</w:t>
      </w:r>
      <w:proofErr w:type="spellEnd"/>
      <w:r w:rsidRPr="002230AD">
        <w:rPr>
          <w:bCs/>
          <w:color w:val="323232"/>
        </w:rPr>
        <w:t xml:space="preserve"> a </w:t>
      </w:r>
      <w:proofErr w:type="spellStart"/>
      <w:r w:rsidRPr="002230AD">
        <w:rPr>
          <w:bCs/>
          <w:color w:val="323232"/>
        </w:rPr>
        <w:t>respins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propunerea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legislativă</w:t>
      </w:r>
      <w:proofErr w:type="spellEnd"/>
      <w:r w:rsidRPr="002230AD">
        <w:rPr>
          <w:bCs/>
          <w:color w:val="323232"/>
        </w:rPr>
        <w:t xml:space="preserve"> care </w:t>
      </w:r>
      <w:proofErr w:type="spellStart"/>
      <w:r w:rsidRPr="002230AD">
        <w:rPr>
          <w:bCs/>
          <w:color w:val="323232"/>
        </w:rPr>
        <w:t>prevede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majorarea</w:t>
      </w:r>
      <w:proofErr w:type="spellEnd"/>
      <w:r w:rsidRPr="002230AD">
        <w:rPr>
          <w:bCs/>
          <w:color w:val="323232"/>
        </w:rPr>
        <w:t xml:space="preserve"> de la 42 la 200 de lei a </w:t>
      </w:r>
      <w:proofErr w:type="spellStart"/>
      <w:r w:rsidRPr="002230AD">
        <w:rPr>
          <w:bCs/>
          <w:color w:val="323232"/>
        </w:rPr>
        <w:t>alocaţiei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pentru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copiii</w:t>
      </w:r>
      <w:proofErr w:type="spellEnd"/>
      <w:r w:rsidRPr="002230AD">
        <w:rPr>
          <w:bCs/>
          <w:color w:val="323232"/>
        </w:rPr>
        <w:t xml:space="preserve"> cu </w:t>
      </w:r>
      <w:proofErr w:type="spellStart"/>
      <w:r w:rsidRPr="002230AD">
        <w:rPr>
          <w:bCs/>
          <w:color w:val="323232"/>
        </w:rPr>
        <w:t>vârste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cuprinse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între</w:t>
      </w:r>
      <w:proofErr w:type="spellEnd"/>
      <w:r w:rsidRPr="002230AD">
        <w:rPr>
          <w:bCs/>
          <w:color w:val="323232"/>
        </w:rPr>
        <w:t xml:space="preserve"> 2 </w:t>
      </w:r>
      <w:proofErr w:type="spellStart"/>
      <w:r w:rsidRPr="002230AD">
        <w:rPr>
          <w:bCs/>
          <w:color w:val="323232"/>
        </w:rPr>
        <w:t>şi</w:t>
      </w:r>
      <w:proofErr w:type="spellEnd"/>
      <w:r w:rsidRPr="002230AD">
        <w:rPr>
          <w:bCs/>
          <w:color w:val="323232"/>
        </w:rPr>
        <w:t xml:space="preserve"> 18 </w:t>
      </w:r>
      <w:proofErr w:type="spellStart"/>
      <w:r w:rsidRPr="002230AD">
        <w:rPr>
          <w:bCs/>
          <w:color w:val="323232"/>
        </w:rPr>
        <w:t>ani</w:t>
      </w:r>
      <w:proofErr w:type="spellEnd"/>
      <w:r w:rsidRPr="002230AD">
        <w:rPr>
          <w:bCs/>
          <w:color w:val="323232"/>
        </w:rPr>
        <w:t xml:space="preserve">, </w:t>
      </w:r>
      <w:proofErr w:type="spellStart"/>
      <w:r w:rsidRPr="002230AD">
        <w:rPr>
          <w:bCs/>
          <w:color w:val="323232"/>
        </w:rPr>
        <w:t>după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mai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multe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schimburi</w:t>
      </w:r>
      <w:proofErr w:type="spellEnd"/>
      <w:r w:rsidRPr="002230AD">
        <w:rPr>
          <w:bCs/>
          <w:color w:val="323232"/>
        </w:rPr>
        <w:t xml:space="preserve"> de </w:t>
      </w:r>
      <w:proofErr w:type="spellStart"/>
      <w:r w:rsidRPr="002230AD">
        <w:rPr>
          <w:bCs/>
          <w:color w:val="323232"/>
        </w:rPr>
        <w:t>replici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între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putere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şi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opoziţie</w:t>
      </w:r>
      <w:proofErr w:type="spellEnd"/>
      <w:r w:rsidRPr="002230AD">
        <w:rPr>
          <w:bCs/>
          <w:color w:val="323232"/>
        </w:rPr>
        <w:t xml:space="preserve">. </w:t>
      </w:r>
      <w:proofErr w:type="spellStart"/>
      <w:r w:rsidRPr="002230AD">
        <w:rPr>
          <w:bCs/>
          <w:color w:val="323232"/>
        </w:rPr>
        <w:t>Proiectul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legislativ</w:t>
      </w:r>
      <w:proofErr w:type="spellEnd"/>
      <w:r w:rsidRPr="002230AD">
        <w:rPr>
          <w:bCs/>
          <w:color w:val="323232"/>
        </w:rPr>
        <w:t xml:space="preserve">, care are </w:t>
      </w:r>
      <w:proofErr w:type="spellStart"/>
      <w:r w:rsidRPr="002230AD">
        <w:rPr>
          <w:bCs/>
          <w:color w:val="323232"/>
        </w:rPr>
        <w:t>caracter</w:t>
      </w:r>
      <w:proofErr w:type="spellEnd"/>
      <w:r w:rsidRPr="002230AD">
        <w:rPr>
          <w:bCs/>
          <w:color w:val="323232"/>
        </w:rPr>
        <w:t xml:space="preserve"> organic, a </w:t>
      </w:r>
      <w:proofErr w:type="spellStart"/>
      <w:r w:rsidRPr="002230AD">
        <w:rPr>
          <w:bCs/>
          <w:color w:val="323232"/>
        </w:rPr>
        <w:t>întrunit</w:t>
      </w:r>
      <w:proofErr w:type="spellEnd"/>
      <w:r w:rsidRPr="002230AD">
        <w:rPr>
          <w:bCs/>
          <w:color w:val="323232"/>
        </w:rPr>
        <w:t xml:space="preserve"> 41 de </w:t>
      </w:r>
      <w:proofErr w:type="spellStart"/>
      <w:r w:rsidRPr="002230AD">
        <w:rPr>
          <w:bCs/>
          <w:color w:val="323232"/>
        </w:rPr>
        <w:t>voturi</w:t>
      </w:r>
      <w:proofErr w:type="spellEnd"/>
      <w:r w:rsidRPr="002230AD">
        <w:rPr>
          <w:bCs/>
          <w:color w:val="323232"/>
        </w:rPr>
        <w:t xml:space="preserve"> "</w:t>
      </w:r>
      <w:proofErr w:type="spellStart"/>
      <w:r w:rsidRPr="002230AD">
        <w:rPr>
          <w:bCs/>
          <w:color w:val="323232"/>
        </w:rPr>
        <w:t>pentru</w:t>
      </w:r>
      <w:proofErr w:type="spellEnd"/>
      <w:r w:rsidRPr="002230AD">
        <w:rPr>
          <w:bCs/>
          <w:color w:val="323232"/>
        </w:rPr>
        <w:t xml:space="preserve">", 51 de </w:t>
      </w:r>
      <w:proofErr w:type="spellStart"/>
      <w:r w:rsidRPr="002230AD">
        <w:rPr>
          <w:bCs/>
          <w:color w:val="323232"/>
        </w:rPr>
        <w:t>voturi</w:t>
      </w:r>
      <w:proofErr w:type="spellEnd"/>
      <w:r w:rsidRPr="002230AD">
        <w:rPr>
          <w:bCs/>
          <w:color w:val="323232"/>
        </w:rPr>
        <w:t xml:space="preserve"> "</w:t>
      </w:r>
      <w:proofErr w:type="spellStart"/>
      <w:r w:rsidRPr="002230AD">
        <w:rPr>
          <w:bCs/>
          <w:color w:val="323232"/>
        </w:rPr>
        <w:t>împotrivă</w:t>
      </w:r>
      <w:proofErr w:type="spellEnd"/>
      <w:r w:rsidRPr="002230AD">
        <w:rPr>
          <w:bCs/>
          <w:color w:val="323232"/>
        </w:rPr>
        <w:t xml:space="preserve">" </w:t>
      </w:r>
      <w:proofErr w:type="spellStart"/>
      <w:r w:rsidRPr="002230AD">
        <w:rPr>
          <w:bCs/>
          <w:color w:val="323232"/>
        </w:rPr>
        <w:t>şi</w:t>
      </w:r>
      <w:proofErr w:type="spellEnd"/>
      <w:r w:rsidRPr="002230AD">
        <w:rPr>
          <w:bCs/>
          <w:color w:val="323232"/>
        </w:rPr>
        <w:t xml:space="preserve"> 9 "</w:t>
      </w:r>
      <w:proofErr w:type="spellStart"/>
      <w:r w:rsidRPr="002230AD">
        <w:rPr>
          <w:bCs/>
          <w:color w:val="323232"/>
        </w:rPr>
        <w:t>abţineri</w:t>
      </w:r>
      <w:proofErr w:type="spellEnd"/>
      <w:r w:rsidRPr="002230AD">
        <w:rPr>
          <w:bCs/>
          <w:color w:val="323232"/>
        </w:rPr>
        <w:t xml:space="preserve">", </w:t>
      </w:r>
      <w:proofErr w:type="spellStart"/>
      <w:r w:rsidRPr="002230AD">
        <w:rPr>
          <w:bCs/>
          <w:color w:val="323232"/>
        </w:rPr>
        <w:t>insuficiente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pentru</w:t>
      </w:r>
      <w:proofErr w:type="spellEnd"/>
      <w:r w:rsidRPr="002230AD">
        <w:rPr>
          <w:bCs/>
          <w:color w:val="323232"/>
        </w:rPr>
        <w:t xml:space="preserve"> a </w:t>
      </w:r>
      <w:proofErr w:type="spellStart"/>
      <w:r w:rsidRPr="002230AD">
        <w:rPr>
          <w:bCs/>
          <w:color w:val="323232"/>
        </w:rPr>
        <w:t>fi</w:t>
      </w:r>
      <w:proofErr w:type="spellEnd"/>
      <w:r w:rsidRPr="002230AD">
        <w:rPr>
          <w:bCs/>
          <w:color w:val="323232"/>
        </w:rPr>
        <w:t xml:space="preserve"> </w:t>
      </w:r>
      <w:proofErr w:type="spellStart"/>
      <w:r w:rsidRPr="002230AD">
        <w:rPr>
          <w:bCs/>
          <w:color w:val="323232"/>
        </w:rPr>
        <w:t>adoptat</w:t>
      </w:r>
      <w:proofErr w:type="spellEnd"/>
      <w:r w:rsidRPr="002230AD">
        <w:rPr>
          <w:bCs/>
          <w:color w:val="323232"/>
        </w:rPr>
        <w:t>.</w:t>
      </w:r>
    </w:p>
    <w:p w:rsidR="00105493" w:rsidRPr="002230AD" w:rsidRDefault="00105493" w:rsidP="00105493">
      <w:pPr>
        <w:pStyle w:val="NormalWeb"/>
        <w:shd w:val="clear" w:color="auto" w:fill="FFFFFF"/>
        <w:spacing w:line="210" w:lineRule="atLeast"/>
        <w:rPr>
          <w:color w:val="323232"/>
        </w:rPr>
      </w:pPr>
      <w:proofErr w:type="spellStart"/>
      <w:r w:rsidRPr="002230AD">
        <w:rPr>
          <w:color w:val="323232"/>
        </w:rPr>
        <w:t>Propunerea</w:t>
      </w:r>
      <w:proofErr w:type="spellEnd"/>
      <w:r w:rsidRPr="002230AD">
        <w:rPr>
          <w:color w:val="323232"/>
        </w:rPr>
        <w:t xml:space="preserve"> </w:t>
      </w:r>
      <w:proofErr w:type="spellStart"/>
      <w:proofErr w:type="gramStart"/>
      <w:r w:rsidRPr="002230AD">
        <w:rPr>
          <w:color w:val="323232"/>
        </w:rPr>
        <w:t>legislativă</w:t>
      </w:r>
      <w:proofErr w:type="spellEnd"/>
      <w:r w:rsidRPr="002230AD">
        <w:rPr>
          <w:color w:val="323232"/>
        </w:rPr>
        <w:t xml:space="preserve">  </w:t>
      </w:r>
      <w:proofErr w:type="spellStart"/>
      <w:r w:rsidRPr="002230AD">
        <w:rPr>
          <w:color w:val="323232"/>
        </w:rPr>
        <w:t>primise</w:t>
      </w:r>
      <w:proofErr w:type="spellEnd"/>
      <w:proofErr w:type="gram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raport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comun</w:t>
      </w:r>
      <w:proofErr w:type="spellEnd"/>
      <w:r w:rsidRPr="002230AD">
        <w:rPr>
          <w:color w:val="323232"/>
        </w:rPr>
        <w:t xml:space="preserve"> de </w:t>
      </w:r>
      <w:proofErr w:type="spellStart"/>
      <w:r w:rsidRPr="002230AD">
        <w:rPr>
          <w:color w:val="323232"/>
        </w:rPr>
        <w:t>respingere</w:t>
      </w:r>
      <w:proofErr w:type="spellEnd"/>
      <w:r w:rsidRPr="002230AD">
        <w:rPr>
          <w:color w:val="323232"/>
        </w:rPr>
        <w:t xml:space="preserve"> din </w:t>
      </w:r>
      <w:proofErr w:type="spellStart"/>
      <w:r w:rsidRPr="002230AD">
        <w:rPr>
          <w:color w:val="323232"/>
        </w:rPr>
        <w:t>partea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Comisiilor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pentru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buget-finanţe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şi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muncă</w:t>
      </w:r>
      <w:proofErr w:type="spellEnd"/>
      <w:r w:rsidRPr="002230AD">
        <w:rPr>
          <w:color w:val="323232"/>
        </w:rPr>
        <w:t xml:space="preserve"> ale </w:t>
      </w:r>
      <w:proofErr w:type="spellStart"/>
      <w:r w:rsidRPr="002230AD">
        <w:rPr>
          <w:color w:val="323232"/>
        </w:rPr>
        <w:t>Senatului</w:t>
      </w:r>
      <w:proofErr w:type="spellEnd"/>
      <w:r w:rsidRPr="002230AD">
        <w:rPr>
          <w:color w:val="323232"/>
        </w:rPr>
        <w:t xml:space="preserve">, </w:t>
      </w:r>
      <w:proofErr w:type="spellStart"/>
      <w:r w:rsidRPr="002230AD">
        <w:rPr>
          <w:color w:val="323232"/>
        </w:rPr>
        <w:t>potrivit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Mediafax</w:t>
      </w:r>
      <w:proofErr w:type="spellEnd"/>
      <w:r w:rsidRPr="002230AD">
        <w:rPr>
          <w:color w:val="323232"/>
        </w:rPr>
        <w:t>.</w:t>
      </w:r>
    </w:p>
    <w:p w:rsidR="00105493" w:rsidRPr="002230AD" w:rsidRDefault="00105493" w:rsidP="00105493">
      <w:pPr>
        <w:pStyle w:val="NormalWeb"/>
        <w:shd w:val="clear" w:color="auto" w:fill="FFFFFF"/>
        <w:spacing w:line="210" w:lineRule="atLeast"/>
        <w:rPr>
          <w:color w:val="323232"/>
        </w:rPr>
      </w:pPr>
      <w:proofErr w:type="spellStart"/>
      <w:r w:rsidRPr="002230AD">
        <w:rPr>
          <w:color w:val="323232"/>
        </w:rPr>
        <w:t>Proiectul</w:t>
      </w:r>
      <w:proofErr w:type="spellEnd"/>
      <w:r w:rsidRPr="002230AD">
        <w:rPr>
          <w:color w:val="323232"/>
        </w:rPr>
        <w:t xml:space="preserve"> de </w:t>
      </w:r>
      <w:proofErr w:type="spellStart"/>
      <w:r w:rsidRPr="002230AD">
        <w:rPr>
          <w:color w:val="323232"/>
        </w:rPr>
        <w:t>lege</w:t>
      </w:r>
      <w:proofErr w:type="spellEnd"/>
      <w:r w:rsidRPr="002230AD">
        <w:rPr>
          <w:color w:val="323232"/>
        </w:rPr>
        <w:t xml:space="preserve"> a </w:t>
      </w:r>
      <w:proofErr w:type="spellStart"/>
      <w:r w:rsidRPr="002230AD">
        <w:rPr>
          <w:color w:val="323232"/>
        </w:rPr>
        <w:t>fost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iniţiat</w:t>
      </w:r>
      <w:proofErr w:type="spellEnd"/>
      <w:r w:rsidRPr="002230AD">
        <w:rPr>
          <w:color w:val="323232"/>
        </w:rPr>
        <w:t xml:space="preserve"> de </w:t>
      </w:r>
      <w:proofErr w:type="spellStart"/>
      <w:r w:rsidRPr="002230AD">
        <w:rPr>
          <w:color w:val="323232"/>
        </w:rPr>
        <w:t>parlamentari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aparţinând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tuturor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grupurilor</w:t>
      </w:r>
      <w:proofErr w:type="spellEnd"/>
      <w:r w:rsidRPr="002230AD">
        <w:rPr>
          <w:color w:val="323232"/>
        </w:rPr>
        <w:t xml:space="preserve">, </w:t>
      </w:r>
      <w:proofErr w:type="spellStart"/>
      <w:r w:rsidRPr="002230AD">
        <w:rPr>
          <w:color w:val="323232"/>
        </w:rPr>
        <w:t>printre</w:t>
      </w:r>
      <w:proofErr w:type="spellEnd"/>
      <w:r w:rsidRPr="002230AD">
        <w:rPr>
          <w:color w:val="323232"/>
        </w:rPr>
        <w:t xml:space="preserve"> care </w:t>
      </w:r>
      <w:proofErr w:type="spellStart"/>
      <w:r w:rsidRPr="002230AD">
        <w:rPr>
          <w:color w:val="323232"/>
        </w:rPr>
        <w:t>şi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preşedintele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Comisiei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pentru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muncă</w:t>
      </w:r>
      <w:proofErr w:type="spellEnd"/>
      <w:r w:rsidRPr="002230AD">
        <w:rPr>
          <w:color w:val="323232"/>
        </w:rPr>
        <w:t xml:space="preserve">, </w:t>
      </w:r>
      <w:proofErr w:type="spellStart"/>
      <w:r w:rsidRPr="002230AD">
        <w:rPr>
          <w:color w:val="323232"/>
        </w:rPr>
        <w:t>Liviu</w:t>
      </w:r>
      <w:proofErr w:type="spellEnd"/>
      <w:r w:rsidRPr="002230AD">
        <w:rPr>
          <w:color w:val="323232"/>
        </w:rPr>
        <w:t xml:space="preserve"> Pop (PSD). </w:t>
      </w:r>
      <w:proofErr w:type="spellStart"/>
      <w:proofErr w:type="gramStart"/>
      <w:r w:rsidRPr="002230AD">
        <w:rPr>
          <w:color w:val="323232"/>
        </w:rPr>
        <w:t>Actul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prevede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modificări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în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Legea</w:t>
      </w:r>
      <w:proofErr w:type="spellEnd"/>
      <w:r w:rsidRPr="002230AD">
        <w:rPr>
          <w:color w:val="323232"/>
        </w:rPr>
        <w:t xml:space="preserve"> 61/1993 </w:t>
      </w:r>
      <w:proofErr w:type="spellStart"/>
      <w:r w:rsidRPr="002230AD">
        <w:rPr>
          <w:color w:val="323232"/>
        </w:rPr>
        <w:t>privind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alocaţia</w:t>
      </w:r>
      <w:proofErr w:type="spellEnd"/>
      <w:r w:rsidRPr="002230AD">
        <w:rPr>
          <w:color w:val="323232"/>
        </w:rPr>
        <w:t xml:space="preserve"> de stat </w:t>
      </w:r>
      <w:proofErr w:type="spellStart"/>
      <w:r w:rsidRPr="002230AD">
        <w:rPr>
          <w:color w:val="323232"/>
        </w:rPr>
        <w:t>pentru</w:t>
      </w:r>
      <w:proofErr w:type="spellEnd"/>
      <w:r w:rsidRPr="002230AD">
        <w:rPr>
          <w:color w:val="323232"/>
        </w:rPr>
        <w:t xml:space="preserve"> </w:t>
      </w:r>
      <w:proofErr w:type="spellStart"/>
      <w:r w:rsidRPr="002230AD">
        <w:rPr>
          <w:color w:val="323232"/>
        </w:rPr>
        <w:t>copii</w:t>
      </w:r>
      <w:proofErr w:type="spellEnd"/>
      <w:r w:rsidRPr="002230AD">
        <w:rPr>
          <w:color w:val="323232"/>
        </w:rPr>
        <w:t>.</w:t>
      </w:r>
      <w:proofErr w:type="gramEnd"/>
    </w:p>
    <w:p w:rsidR="00105493" w:rsidRDefault="00105493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  <w:r>
        <w:rPr>
          <w:b/>
          <w:color w:val="FF0000"/>
          <w:sz w:val="28"/>
          <w:szCs w:val="28"/>
          <w:u w:val="single"/>
        </w:rPr>
        <w:t>RING</w:t>
      </w:r>
      <w:r w:rsidRPr="00393FBF">
        <w:rPr>
          <w:rFonts w:ascii="Arial" w:hAnsi="Arial" w:cs="Arial"/>
          <w:b/>
          <w:color w:val="333333"/>
          <w:sz w:val="12"/>
          <w:szCs w:val="12"/>
          <w:u w:val="single"/>
        </w:rPr>
        <w:t xml:space="preserve"> </w:t>
      </w:r>
    </w:p>
    <w:p w:rsidR="00105493" w:rsidRPr="002230AD" w:rsidRDefault="00105493" w:rsidP="00105493">
      <w:pPr>
        <w:pStyle w:val="Heading1"/>
        <w:spacing w:before="0" w:beforeAutospacing="0" w:afterAutospacing="0"/>
        <w:rPr>
          <w:b w:val="0"/>
          <w:color w:val="333333"/>
          <w:sz w:val="24"/>
          <w:szCs w:val="24"/>
          <w:u w:val="single"/>
        </w:rPr>
      </w:pPr>
    </w:p>
    <w:p w:rsidR="002230AD" w:rsidRDefault="00105493" w:rsidP="00105493">
      <w:pPr>
        <w:pStyle w:val="Heading1"/>
        <w:spacing w:before="0" w:beforeAutospacing="0" w:afterAutospacing="0"/>
        <w:rPr>
          <w:b w:val="0"/>
          <w:color w:val="000000"/>
          <w:sz w:val="24"/>
          <w:szCs w:val="24"/>
          <w:shd w:val="clear" w:color="auto" w:fill="E9E9E9"/>
        </w:rPr>
      </w:pPr>
      <w:proofErr w:type="spellStart"/>
      <w:r w:rsidRPr="002230AD">
        <w:rPr>
          <w:color w:val="7030A0"/>
          <w:sz w:val="28"/>
          <w:szCs w:val="28"/>
          <w:shd w:val="clear" w:color="auto" w:fill="E9E9E9"/>
        </w:rPr>
        <w:t>Stimulente</w:t>
      </w:r>
      <w:proofErr w:type="spellEnd"/>
      <w:r w:rsidRPr="002230AD">
        <w:rPr>
          <w:color w:val="7030A0"/>
          <w:sz w:val="28"/>
          <w:szCs w:val="28"/>
          <w:shd w:val="clear" w:color="auto" w:fill="E9E9E9"/>
        </w:rPr>
        <w:t xml:space="preserve"> digestive!</w:t>
      </w:r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</w:p>
    <w:p w:rsidR="002230AD" w:rsidRDefault="002230AD" w:rsidP="00105493">
      <w:pPr>
        <w:pStyle w:val="Heading1"/>
        <w:spacing w:before="0" w:beforeAutospacing="0" w:afterAutospacing="0"/>
        <w:rPr>
          <w:b w:val="0"/>
          <w:color w:val="000000"/>
          <w:sz w:val="24"/>
          <w:szCs w:val="24"/>
          <w:shd w:val="clear" w:color="auto" w:fill="E9E9E9"/>
        </w:rPr>
      </w:pPr>
    </w:p>
    <w:p w:rsidR="00105493" w:rsidRDefault="00105493" w:rsidP="002230AD">
      <w:pPr>
        <w:pStyle w:val="Heading1"/>
        <w:spacing w:before="0" w:beforeAutospacing="0" w:afterAutospacing="0"/>
        <w:rPr>
          <w:b w:val="0"/>
          <w:color w:val="FF0000"/>
          <w:sz w:val="28"/>
          <w:szCs w:val="28"/>
          <w:u w:val="single"/>
        </w:rPr>
      </w:pP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Elevii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primi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doar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dacă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iau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note mari400 afisari17-10-2013 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de </w:t>
      </w:r>
      <w:r w:rsidRPr="002230AD">
        <w:rPr>
          <w:rFonts w:ascii="Trebuchet MS" w:hAnsi="Trebuchet MS" w:cs="Trebuchet MS"/>
          <w:b w:val="0"/>
          <w:color w:val="000000"/>
          <w:sz w:val="24"/>
          <w:szCs w:val="24"/>
          <w:shd w:val="clear" w:color="auto" w:fill="E9E9E9"/>
        </w:rPr>
        <w:t>﻿</w:t>
      </w:r>
      <w:r w:rsidRPr="002230AD">
        <w:rPr>
          <w:b w:val="0"/>
          <w:color w:val="000000"/>
          <w:sz w:val="24"/>
          <w:szCs w:val="24"/>
          <w:shd w:val="clear" w:color="auto" w:fill="E9E9E9"/>
        </w:rPr>
        <w:t>Claudia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Marcu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Share on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facebook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Share on twitter 0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Deputaţii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USL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doar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copiilor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învaţă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bine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Un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proiect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lege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acest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sens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stipulează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elevii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medii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cel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puţin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8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,50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primească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tichete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valori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cuprinse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între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100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175 de lei. 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Un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proiect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lege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al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deputaţilor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USL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urmăreşte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combaterea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abandonului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şcolar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propune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măsuri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sociale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doar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care au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rezultate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bune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la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învăţătură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Este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vorba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despre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căror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părinţi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venituri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600 de lei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membru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primi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Valoarea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bonurilor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va</w:t>
      </w:r>
      <w:proofErr w:type="spellEnd"/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100 de lei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lună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familiile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doi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150 de lei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cele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trei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175 de lei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familiile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mult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trei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Una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dintre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condiţiile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trebuie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le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îndeplinească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elevii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primi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este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media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cel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puţin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8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,50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"Este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mult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decât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o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măsură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socială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este</w:t>
      </w:r>
      <w:proofErr w:type="spellEnd"/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coroborată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un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anumit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indicator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performanţă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Fără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criterii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performanţă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o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măsură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foarte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discutabilă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tinde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meargă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într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-o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zonă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mult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socială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aici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propunerea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mediei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8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,50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Fără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acest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criteriu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exista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riscul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unei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utilizări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copilului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fie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împins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meargă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la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şcoală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a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aduce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tichetele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fără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performa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vreun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fel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", ne-a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declarat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deputatul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Ovidiu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Raeţchi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unul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dintre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semnatarii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proiectului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legislativ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La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mult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r w:rsidRPr="002230AD">
        <w:rPr>
          <w:b w:val="0"/>
          <w:color w:val="000000"/>
          <w:sz w:val="24"/>
          <w:szCs w:val="24"/>
          <w:shd w:val="clear" w:color="auto" w:fill="E9E9E9"/>
        </w:rPr>
        <w:lastRenderedPageBreak/>
        <w:t xml:space="preserve">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cinci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absenţe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dispar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Actul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normativ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prevede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elevii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care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beneficiază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bonuri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nu pot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avea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mult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cinci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absenţe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nemotivate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durata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unui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semestru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Deputaţii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susţin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expunerea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motive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proiectului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lege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România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rata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abandonului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şcolar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ajuns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la 17,4%, media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acestei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rate la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nivelul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Uniunii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Europene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fiind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12,8%.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Cauzele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acestui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fenomen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sunt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"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psihologice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ţin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motivaţia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scăzută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lipsa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interes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>, socio-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economice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ţin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situaţia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materială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precară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ce</w:t>
      </w:r>
      <w:proofErr w:type="spellEnd"/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împiedică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asigurarea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hranei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zilnice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şcoală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precum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psihopedagogice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având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legătură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cu o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comunicare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defectuoasă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elev-profesor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", se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arată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expunerea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motive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proiectului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"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Acest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proiect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de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lege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fost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făcut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elevii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mai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muncitori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pentru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a-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stimula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cumva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înveţe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părinţi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să-i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pună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la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învăţat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>."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-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Cezar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Cioată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deputat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"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Programului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«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Cornul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şi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laptele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» nu s-a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dovedit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eficient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. </w:t>
      </w:r>
      <w:proofErr w:type="spellStart"/>
      <w:proofErr w:type="gramStart"/>
      <w:r w:rsidRPr="002230AD">
        <w:rPr>
          <w:b w:val="0"/>
          <w:color w:val="000000"/>
          <w:sz w:val="24"/>
          <w:szCs w:val="24"/>
          <w:shd w:val="clear" w:color="auto" w:fill="E9E9E9"/>
        </w:rPr>
        <w:t>Foarte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mulţi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copii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nici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măcar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nu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se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uită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la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acele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produse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o mare parte din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ele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se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aruncă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sau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se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donează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>."</w:t>
      </w:r>
      <w:proofErr w:type="gram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-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Ovidiu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Raeţchi</w:t>
      </w:r>
      <w:proofErr w:type="spellEnd"/>
      <w:r w:rsidRPr="002230AD">
        <w:rPr>
          <w:b w:val="0"/>
          <w:color w:val="000000"/>
          <w:sz w:val="24"/>
          <w:szCs w:val="24"/>
          <w:shd w:val="clear" w:color="auto" w:fill="E9E9E9"/>
        </w:rPr>
        <w:t xml:space="preserve">, </w:t>
      </w:r>
      <w:proofErr w:type="spellStart"/>
      <w:r w:rsidRPr="002230AD">
        <w:rPr>
          <w:b w:val="0"/>
          <w:color w:val="000000"/>
          <w:sz w:val="24"/>
          <w:szCs w:val="24"/>
          <w:shd w:val="clear" w:color="auto" w:fill="E9E9E9"/>
        </w:rPr>
        <w:t>deputat</w:t>
      </w:r>
      <w:proofErr w:type="spellEnd"/>
      <w:r w:rsidRPr="002230AD">
        <w:rPr>
          <w:b w:val="0"/>
          <w:color w:val="000000"/>
          <w:sz w:val="24"/>
          <w:szCs w:val="24"/>
        </w:rPr>
        <w:br/>
      </w:r>
      <w:r w:rsidRPr="002230AD">
        <w:rPr>
          <w:b w:val="0"/>
          <w:color w:val="000000"/>
          <w:sz w:val="24"/>
          <w:szCs w:val="24"/>
        </w:rPr>
        <w:br/>
      </w:r>
    </w:p>
    <w:p w:rsidR="00105493" w:rsidRDefault="00105493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AZI</w:t>
      </w:r>
    </w:p>
    <w:p w:rsidR="002230AD" w:rsidRDefault="002230AD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2230AD" w:rsidRPr="002230AD" w:rsidRDefault="002230AD" w:rsidP="002230AD">
      <w:pPr>
        <w:pStyle w:val="Heading1"/>
        <w:shd w:val="clear" w:color="auto" w:fill="EEEEEE"/>
        <w:spacing w:before="160" w:beforeAutospacing="0" w:after="150" w:afterAutospacing="0" w:line="280" w:lineRule="atLeast"/>
        <w:rPr>
          <w:bCs w:val="0"/>
          <w:color w:val="7030A0"/>
          <w:sz w:val="28"/>
          <w:szCs w:val="28"/>
        </w:rPr>
      </w:pPr>
      <w:hyperlink r:id="rId7" w:history="1">
        <w:r w:rsidRPr="002230AD">
          <w:rPr>
            <w:rStyle w:val="Hyperlink"/>
            <w:bCs w:val="0"/>
            <w:color w:val="7030A0"/>
            <w:sz w:val="28"/>
            <w:szCs w:val="28"/>
          </w:rPr>
          <w:t xml:space="preserve">After school la </w:t>
        </w:r>
        <w:proofErr w:type="spellStart"/>
        <w:r w:rsidRPr="002230AD">
          <w:rPr>
            <w:rStyle w:val="Hyperlink"/>
            <w:bCs w:val="0"/>
            <w:color w:val="7030A0"/>
            <w:sz w:val="28"/>
            <w:szCs w:val="28"/>
          </w:rPr>
          <w:t>biserică</w:t>
        </w:r>
        <w:proofErr w:type="spellEnd"/>
        <w:r w:rsidRPr="002230AD">
          <w:rPr>
            <w:rStyle w:val="Hyperlink"/>
            <w:bCs w:val="0"/>
            <w:color w:val="7030A0"/>
            <w:sz w:val="28"/>
            <w:szCs w:val="28"/>
          </w:rPr>
          <w:t>!</w:t>
        </w:r>
      </w:hyperlink>
    </w:p>
    <w:p w:rsidR="002230AD" w:rsidRDefault="002230AD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2230AD" w:rsidRDefault="002230AD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105493" w:rsidRDefault="00105493" w:rsidP="00105493">
      <w:pPr>
        <w:shd w:val="clear" w:color="auto" w:fill="EEEEEE"/>
        <w:spacing w:line="120" w:lineRule="atLeast"/>
        <w:textAlignment w:val="top"/>
        <w:rPr>
          <w:rFonts w:ascii="Arial" w:hAnsi="Arial" w:cs="Arial"/>
          <w:color w:val="7F7F7F"/>
          <w:sz w:val="11"/>
          <w:szCs w:val="11"/>
        </w:rPr>
      </w:pPr>
      <w:r>
        <w:rPr>
          <w:rFonts w:ascii="Arial" w:hAnsi="Arial" w:cs="Arial"/>
          <w:noProof/>
          <w:color w:val="3164C6"/>
          <w:sz w:val="11"/>
          <w:szCs w:val="11"/>
        </w:rPr>
        <w:drawing>
          <wp:inline distT="0" distB="0" distL="0" distR="0">
            <wp:extent cx="3168650" cy="2006600"/>
            <wp:effectExtent l="19050" t="0" r="0" b="0"/>
            <wp:docPr id="14" name="Picture 14" descr="After school la biserică!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ter school la biserică!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93" w:rsidRPr="002230AD" w:rsidRDefault="00105493" w:rsidP="00105493">
      <w:pPr>
        <w:pStyle w:val="NormalWeb"/>
        <w:shd w:val="clear" w:color="auto" w:fill="EEEEEE"/>
        <w:spacing w:line="200" w:lineRule="atLeast"/>
        <w:rPr>
          <w:color w:val="333333"/>
        </w:rPr>
      </w:pPr>
      <w:proofErr w:type="spellStart"/>
      <w:r w:rsidRPr="002230AD">
        <w:rPr>
          <w:rStyle w:val="Strong"/>
          <w:color w:val="333333"/>
        </w:rPr>
        <w:t>Senatorul</w:t>
      </w:r>
      <w:proofErr w:type="spellEnd"/>
      <w:r w:rsidRPr="002230AD">
        <w:rPr>
          <w:rStyle w:val="Strong"/>
          <w:color w:val="333333"/>
        </w:rPr>
        <w:t xml:space="preserve"> PSD Gabriela </w:t>
      </w:r>
      <w:proofErr w:type="spellStart"/>
      <w:r w:rsidRPr="002230AD">
        <w:rPr>
          <w:rStyle w:val="Strong"/>
          <w:color w:val="333333"/>
        </w:rPr>
        <w:t>Firea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proofErr w:type="gramStart"/>
      <w:r w:rsidRPr="002230AD">
        <w:rPr>
          <w:rStyle w:val="Strong"/>
          <w:color w:val="333333"/>
        </w:rPr>
        <w:t>va</w:t>
      </w:r>
      <w:proofErr w:type="spellEnd"/>
      <w:proofErr w:type="gram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iniţia</w:t>
      </w:r>
      <w:proofErr w:type="spellEnd"/>
      <w:r w:rsidRPr="002230AD">
        <w:rPr>
          <w:rStyle w:val="Strong"/>
          <w:color w:val="333333"/>
        </w:rPr>
        <w:t xml:space="preserve">, </w:t>
      </w:r>
      <w:proofErr w:type="spellStart"/>
      <w:r w:rsidRPr="002230AD">
        <w:rPr>
          <w:rStyle w:val="Strong"/>
          <w:color w:val="333333"/>
        </w:rPr>
        <w:t>alături</w:t>
      </w:r>
      <w:proofErr w:type="spellEnd"/>
      <w:r w:rsidRPr="002230AD">
        <w:rPr>
          <w:rStyle w:val="Strong"/>
          <w:color w:val="333333"/>
        </w:rPr>
        <w:t xml:space="preserve"> de </w:t>
      </w:r>
      <w:proofErr w:type="spellStart"/>
      <w:r w:rsidRPr="002230AD">
        <w:rPr>
          <w:rStyle w:val="Strong"/>
          <w:color w:val="333333"/>
        </w:rPr>
        <w:t>reprezentanţi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ai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Bisericii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şi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ai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societăţii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civile</w:t>
      </w:r>
      <w:proofErr w:type="spellEnd"/>
      <w:r w:rsidRPr="002230AD">
        <w:rPr>
          <w:rStyle w:val="Strong"/>
          <w:color w:val="333333"/>
        </w:rPr>
        <w:t xml:space="preserve">, o </w:t>
      </w:r>
      <w:proofErr w:type="spellStart"/>
      <w:r w:rsidRPr="002230AD">
        <w:rPr>
          <w:rStyle w:val="Strong"/>
          <w:color w:val="333333"/>
        </w:rPr>
        <w:t>propunere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legislativă</w:t>
      </w:r>
      <w:proofErr w:type="spellEnd"/>
      <w:r w:rsidRPr="002230AD">
        <w:rPr>
          <w:rStyle w:val="Strong"/>
          <w:color w:val="333333"/>
        </w:rPr>
        <w:t xml:space="preserve"> de </w:t>
      </w:r>
      <w:proofErr w:type="spellStart"/>
      <w:r w:rsidRPr="002230AD">
        <w:rPr>
          <w:rStyle w:val="Strong"/>
          <w:color w:val="333333"/>
        </w:rPr>
        <w:t>modificare</w:t>
      </w:r>
      <w:proofErr w:type="spellEnd"/>
      <w:r w:rsidRPr="002230AD">
        <w:rPr>
          <w:rStyle w:val="Strong"/>
          <w:color w:val="333333"/>
        </w:rPr>
        <w:t xml:space="preserve"> a </w:t>
      </w:r>
      <w:proofErr w:type="spellStart"/>
      <w:r w:rsidRPr="002230AD">
        <w:rPr>
          <w:rStyle w:val="Strong"/>
          <w:color w:val="333333"/>
        </w:rPr>
        <w:t>legislaţiei</w:t>
      </w:r>
      <w:proofErr w:type="spellEnd"/>
      <w:r w:rsidRPr="002230AD">
        <w:rPr>
          <w:rStyle w:val="Strong"/>
          <w:color w:val="333333"/>
        </w:rPr>
        <w:t xml:space="preserve"> din </w:t>
      </w:r>
      <w:proofErr w:type="spellStart"/>
      <w:r w:rsidRPr="002230AD">
        <w:rPr>
          <w:rStyle w:val="Strong"/>
          <w:color w:val="333333"/>
        </w:rPr>
        <w:t>domeniul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cultelor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prin</w:t>
      </w:r>
      <w:proofErr w:type="spellEnd"/>
      <w:r w:rsidRPr="002230AD">
        <w:rPr>
          <w:rStyle w:val="Strong"/>
          <w:color w:val="333333"/>
        </w:rPr>
        <w:t xml:space="preserve"> care </w:t>
      </w:r>
      <w:proofErr w:type="spellStart"/>
      <w:r w:rsidRPr="002230AD">
        <w:rPr>
          <w:rStyle w:val="Strong"/>
          <w:color w:val="333333"/>
        </w:rPr>
        <w:t>vizează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includerea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în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proiectele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viitoarelor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lăcaşuri</w:t>
      </w:r>
      <w:proofErr w:type="spellEnd"/>
      <w:r w:rsidRPr="002230AD">
        <w:rPr>
          <w:rStyle w:val="Strong"/>
          <w:color w:val="333333"/>
        </w:rPr>
        <w:t xml:space="preserve"> de cult a </w:t>
      </w:r>
      <w:proofErr w:type="spellStart"/>
      <w:r w:rsidRPr="002230AD">
        <w:rPr>
          <w:rStyle w:val="Strong"/>
          <w:color w:val="333333"/>
        </w:rPr>
        <w:t>unor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spaţii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pentru</w:t>
      </w:r>
      <w:proofErr w:type="spellEnd"/>
      <w:r w:rsidRPr="002230AD">
        <w:rPr>
          <w:rStyle w:val="Strong"/>
          <w:color w:val="333333"/>
        </w:rPr>
        <w:t xml:space="preserve"> after-school </w:t>
      </w:r>
      <w:proofErr w:type="spellStart"/>
      <w:r w:rsidRPr="002230AD">
        <w:rPr>
          <w:rStyle w:val="Strong"/>
          <w:color w:val="333333"/>
        </w:rPr>
        <w:t>şi</w:t>
      </w:r>
      <w:proofErr w:type="spellEnd"/>
      <w:r w:rsidRPr="002230AD">
        <w:rPr>
          <w:rStyle w:val="Strong"/>
          <w:color w:val="333333"/>
        </w:rPr>
        <w:t xml:space="preserve"> </w:t>
      </w:r>
      <w:proofErr w:type="spellStart"/>
      <w:r w:rsidRPr="002230AD">
        <w:rPr>
          <w:rStyle w:val="Strong"/>
          <w:color w:val="333333"/>
        </w:rPr>
        <w:t>şcoala</w:t>
      </w:r>
      <w:proofErr w:type="spellEnd"/>
      <w:r w:rsidRPr="002230AD">
        <w:rPr>
          <w:rStyle w:val="Strong"/>
          <w:color w:val="333333"/>
        </w:rPr>
        <w:t xml:space="preserve"> de </w:t>
      </w:r>
      <w:proofErr w:type="spellStart"/>
      <w:r w:rsidRPr="002230AD">
        <w:rPr>
          <w:rStyle w:val="Strong"/>
          <w:color w:val="333333"/>
        </w:rPr>
        <w:t>duminică</w:t>
      </w:r>
      <w:proofErr w:type="spellEnd"/>
      <w:r w:rsidRPr="002230AD">
        <w:rPr>
          <w:rStyle w:val="Strong"/>
          <w:color w:val="333333"/>
        </w:rPr>
        <w:t>.</w:t>
      </w:r>
    </w:p>
    <w:p w:rsidR="00105493" w:rsidRPr="002230AD" w:rsidRDefault="00105493" w:rsidP="00105493">
      <w:pPr>
        <w:pStyle w:val="NormalWeb"/>
        <w:shd w:val="clear" w:color="auto" w:fill="EEEEEE"/>
        <w:spacing w:line="200" w:lineRule="atLeast"/>
        <w:rPr>
          <w:color w:val="333333"/>
        </w:rPr>
      </w:pPr>
      <w:proofErr w:type="gramStart"/>
      <w:r w:rsidRPr="002230AD">
        <w:rPr>
          <w:color w:val="333333"/>
        </w:rPr>
        <w:t>„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cazul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bisericilor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existente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astfel</w:t>
      </w:r>
      <w:proofErr w:type="spellEnd"/>
      <w:r w:rsidRPr="002230AD">
        <w:rPr>
          <w:color w:val="333333"/>
        </w:rPr>
        <w:t xml:space="preserve"> de </w:t>
      </w:r>
      <w:proofErr w:type="spellStart"/>
      <w:r w:rsidRPr="002230AD">
        <w:rPr>
          <w:color w:val="333333"/>
        </w:rPr>
        <w:t>spaţii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vor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putea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fi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construite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apropiere</w:t>
      </w:r>
      <w:proofErr w:type="spellEnd"/>
      <w:r w:rsidRPr="002230AD">
        <w:rPr>
          <w:color w:val="333333"/>
        </w:rPr>
        <w:t>.</w:t>
      </w:r>
      <w:proofErr w:type="gramEnd"/>
      <w:r w:rsidRPr="002230AD">
        <w:rPr>
          <w:color w:val="333333"/>
        </w:rPr>
        <w:t xml:space="preserve"> Este </w:t>
      </w:r>
      <w:proofErr w:type="gramStart"/>
      <w:r w:rsidRPr="002230AD">
        <w:rPr>
          <w:color w:val="333333"/>
        </w:rPr>
        <w:t>un</w:t>
      </w:r>
      <w:proofErr w:type="gram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demers</w:t>
      </w:r>
      <w:proofErr w:type="spellEnd"/>
      <w:r w:rsidRPr="002230AD">
        <w:rPr>
          <w:color w:val="333333"/>
        </w:rPr>
        <w:t xml:space="preserve"> cu </w:t>
      </w:r>
      <w:proofErr w:type="spellStart"/>
      <w:r w:rsidRPr="002230AD">
        <w:rPr>
          <w:color w:val="333333"/>
        </w:rPr>
        <w:t>atât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mai</w:t>
      </w:r>
      <w:proofErr w:type="spellEnd"/>
      <w:r w:rsidRPr="002230AD">
        <w:rPr>
          <w:color w:val="333333"/>
        </w:rPr>
        <w:t xml:space="preserve"> important cu </w:t>
      </w:r>
      <w:proofErr w:type="spellStart"/>
      <w:r w:rsidRPr="002230AD">
        <w:rPr>
          <w:color w:val="333333"/>
        </w:rPr>
        <w:t>cât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ştim</w:t>
      </w:r>
      <w:proofErr w:type="spellEnd"/>
      <w:r w:rsidRPr="002230AD">
        <w:rPr>
          <w:color w:val="333333"/>
        </w:rPr>
        <w:t xml:space="preserve"> cu </w:t>
      </w:r>
      <w:proofErr w:type="spellStart"/>
      <w:r w:rsidRPr="002230AD">
        <w:rPr>
          <w:color w:val="333333"/>
        </w:rPr>
        <w:t>toţii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cât</w:t>
      </w:r>
      <w:proofErr w:type="spellEnd"/>
      <w:r w:rsidRPr="002230AD">
        <w:rPr>
          <w:color w:val="333333"/>
        </w:rPr>
        <w:t xml:space="preserve"> de </w:t>
      </w:r>
      <w:proofErr w:type="spellStart"/>
      <w:r w:rsidRPr="002230AD">
        <w:rPr>
          <w:color w:val="333333"/>
        </w:rPr>
        <w:t>multe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sunt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problemele</w:t>
      </w:r>
      <w:proofErr w:type="spellEnd"/>
      <w:r w:rsidRPr="002230AD">
        <w:rPr>
          <w:color w:val="333333"/>
        </w:rPr>
        <w:t xml:space="preserve">, </w:t>
      </w:r>
      <w:proofErr w:type="spellStart"/>
      <w:r w:rsidRPr="002230AD">
        <w:rPr>
          <w:color w:val="333333"/>
        </w:rPr>
        <w:t>provocările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şi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dificultăţile</w:t>
      </w:r>
      <w:proofErr w:type="spellEnd"/>
      <w:r w:rsidRPr="002230AD">
        <w:rPr>
          <w:color w:val="333333"/>
        </w:rPr>
        <w:t xml:space="preserve"> din </w:t>
      </w:r>
      <w:proofErr w:type="spellStart"/>
      <w:r w:rsidRPr="002230AD">
        <w:rPr>
          <w:color w:val="333333"/>
        </w:rPr>
        <w:t>domeniul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educaţiei</w:t>
      </w:r>
      <w:proofErr w:type="spellEnd"/>
      <w:r w:rsidRPr="002230AD">
        <w:rPr>
          <w:color w:val="333333"/>
        </w:rPr>
        <w:t xml:space="preserve"> din </w:t>
      </w:r>
      <w:proofErr w:type="spellStart"/>
      <w:r w:rsidRPr="002230AD">
        <w:rPr>
          <w:color w:val="333333"/>
        </w:rPr>
        <w:t>România</w:t>
      </w:r>
      <w:proofErr w:type="spellEnd"/>
      <w:r w:rsidRPr="002230AD">
        <w:rPr>
          <w:color w:val="333333"/>
        </w:rPr>
        <w:t xml:space="preserve">“, </w:t>
      </w:r>
      <w:proofErr w:type="spellStart"/>
      <w:r w:rsidRPr="002230AD">
        <w:rPr>
          <w:color w:val="333333"/>
        </w:rPr>
        <w:t>susţine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senatorul</w:t>
      </w:r>
      <w:proofErr w:type="spellEnd"/>
      <w:r w:rsidRPr="002230AD">
        <w:rPr>
          <w:color w:val="333333"/>
        </w:rPr>
        <w:t xml:space="preserve"> social-democrat.</w:t>
      </w:r>
    </w:p>
    <w:p w:rsidR="00105493" w:rsidRPr="002230AD" w:rsidRDefault="00105493" w:rsidP="00105493">
      <w:pPr>
        <w:pStyle w:val="NormalWeb"/>
        <w:shd w:val="clear" w:color="auto" w:fill="EEEEEE"/>
        <w:spacing w:line="200" w:lineRule="atLeast"/>
        <w:rPr>
          <w:color w:val="333333"/>
        </w:rPr>
      </w:pPr>
      <w:r w:rsidRPr="002230AD">
        <w:rPr>
          <w:color w:val="333333"/>
        </w:rPr>
        <w:t>„</w:t>
      </w:r>
      <w:proofErr w:type="spellStart"/>
      <w:r w:rsidRPr="002230AD">
        <w:rPr>
          <w:color w:val="333333"/>
        </w:rPr>
        <w:t>Potrivit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datelor</w:t>
      </w:r>
      <w:proofErr w:type="spellEnd"/>
      <w:r w:rsidRPr="002230AD">
        <w:rPr>
          <w:color w:val="333333"/>
        </w:rPr>
        <w:t xml:space="preserve"> din 2013, rata </w:t>
      </w:r>
      <w:proofErr w:type="spellStart"/>
      <w:r w:rsidRPr="002230AD">
        <w:rPr>
          <w:color w:val="333333"/>
        </w:rPr>
        <w:t>abandonului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şcolar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România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este</w:t>
      </w:r>
      <w:proofErr w:type="spellEnd"/>
      <w:r w:rsidRPr="002230AD">
        <w:rPr>
          <w:color w:val="333333"/>
        </w:rPr>
        <w:t xml:space="preserve"> de 17</w:t>
      </w:r>
      <w:proofErr w:type="gramStart"/>
      <w:r w:rsidRPr="002230AD">
        <w:rPr>
          <w:color w:val="333333"/>
        </w:rPr>
        <w:t>,5</w:t>
      </w:r>
      <w:proofErr w:type="gramEnd"/>
      <w:r w:rsidRPr="002230AD">
        <w:rPr>
          <w:color w:val="333333"/>
        </w:rPr>
        <w:t xml:space="preserve">%,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creştere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ultimii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cinci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ani</w:t>
      </w:r>
      <w:proofErr w:type="spellEnd"/>
      <w:r w:rsidRPr="002230AD">
        <w:rPr>
          <w:color w:val="333333"/>
        </w:rPr>
        <w:t xml:space="preserve">.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anul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şcolar</w:t>
      </w:r>
      <w:proofErr w:type="spellEnd"/>
      <w:r w:rsidRPr="002230AD">
        <w:rPr>
          <w:color w:val="333333"/>
        </w:rPr>
        <w:t xml:space="preserve"> 2010-2011, 65.000 de </w:t>
      </w:r>
      <w:proofErr w:type="spellStart"/>
      <w:r w:rsidRPr="002230AD">
        <w:rPr>
          <w:color w:val="333333"/>
        </w:rPr>
        <w:t>copii</w:t>
      </w:r>
      <w:proofErr w:type="spellEnd"/>
      <w:r w:rsidRPr="002230AD">
        <w:rPr>
          <w:color w:val="333333"/>
        </w:rPr>
        <w:t xml:space="preserve"> cu </w:t>
      </w:r>
      <w:proofErr w:type="spellStart"/>
      <w:r w:rsidRPr="002230AD">
        <w:rPr>
          <w:color w:val="333333"/>
        </w:rPr>
        <w:t>vârste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între</w:t>
      </w:r>
      <w:proofErr w:type="spellEnd"/>
      <w:r w:rsidRPr="002230AD">
        <w:rPr>
          <w:color w:val="333333"/>
        </w:rPr>
        <w:t xml:space="preserve"> 7-10 </w:t>
      </w:r>
      <w:proofErr w:type="spellStart"/>
      <w:r w:rsidRPr="002230AD">
        <w:rPr>
          <w:color w:val="333333"/>
        </w:rPr>
        <w:t>ani</w:t>
      </w:r>
      <w:proofErr w:type="spellEnd"/>
      <w:r w:rsidRPr="002230AD">
        <w:rPr>
          <w:color w:val="333333"/>
        </w:rPr>
        <w:t xml:space="preserve"> (8% din total) nu </w:t>
      </w:r>
      <w:proofErr w:type="spellStart"/>
      <w:r w:rsidRPr="002230AD">
        <w:rPr>
          <w:color w:val="333333"/>
        </w:rPr>
        <w:t>frecventau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şcoala</w:t>
      </w:r>
      <w:proofErr w:type="spellEnd"/>
      <w:r w:rsidRPr="002230AD">
        <w:rPr>
          <w:color w:val="333333"/>
        </w:rPr>
        <w:t xml:space="preserve">,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timp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ce</w:t>
      </w:r>
      <w:proofErr w:type="spellEnd"/>
      <w:r w:rsidRPr="002230AD">
        <w:rPr>
          <w:color w:val="333333"/>
        </w:rPr>
        <w:t xml:space="preserve"> 50.000 de </w:t>
      </w:r>
      <w:proofErr w:type="spellStart"/>
      <w:r w:rsidRPr="002230AD">
        <w:rPr>
          <w:color w:val="333333"/>
        </w:rPr>
        <w:t>copii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între</w:t>
      </w:r>
      <w:proofErr w:type="spellEnd"/>
      <w:r w:rsidRPr="002230AD">
        <w:rPr>
          <w:color w:val="333333"/>
        </w:rPr>
        <w:t xml:space="preserve"> 11 </w:t>
      </w:r>
      <w:proofErr w:type="spellStart"/>
      <w:r w:rsidRPr="002230AD">
        <w:rPr>
          <w:color w:val="333333"/>
        </w:rPr>
        <w:t>şi</w:t>
      </w:r>
      <w:proofErr w:type="spellEnd"/>
      <w:r w:rsidRPr="002230AD">
        <w:rPr>
          <w:color w:val="333333"/>
        </w:rPr>
        <w:t xml:space="preserve"> 14 </w:t>
      </w:r>
      <w:proofErr w:type="spellStart"/>
      <w:r w:rsidRPr="002230AD">
        <w:rPr>
          <w:color w:val="333333"/>
        </w:rPr>
        <w:t>ani</w:t>
      </w:r>
      <w:proofErr w:type="spellEnd"/>
      <w:r w:rsidRPr="002230AD">
        <w:rPr>
          <w:color w:val="333333"/>
        </w:rPr>
        <w:t xml:space="preserve"> nu </w:t>
      </w:r>
      <w:proofErr w:type="spellStart"/>
      <w:r w:rsidRPr="002230AD">
        <w:rPr>
          <w:color w:val="333333"/>
        </w:rPr>
        <w:t>urmau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sistemul</w:t>
      </w:r>
      <w:proofErr w:type="spellEnd"/>
      <w:r w:rsidRPr="002230AD">
        <w:rPr>
          <w:color w:val="333333"/>
        </w:rPr>
        <w:t xml:space="preserve"> de </w:t>
      </w:r>
      <w:proofErr w:type="spellStart"/>
      <w:r w:rsidRPr="002230AD">
        <w:rPr>
          <w:color w:val="333333"/>
        </w:rPr>
        <w:t>învăţământ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gimnazial</w:t>
      </w:r>
      <w:proofErr w:type="spellEnd"/>
      <w:r w:rsidRPr="002230AD">
        <w:rPr>
          <w:color w:val="333333"/>
        </w:rPr>
        <w:t xml:space="preserve">. Un </w:t>
      </w:r>
      <w:proofErr w:type="spellStart"/>
      <w:r w:rsidRPr="002230AD">
        <w:rPr>
          <w:color w:val="333333"/>
        </w:rPr>
        <w:t>studiu</w:t>
      </w:r>
      <w:proofErr w:type="spellEnd"/>
      <w:r w:rsidRPr="002230AD">
        <w:rPr>
          <w:color w:val="333333"/>
        </w:rPr>
        <w:t xml:space="preserve"> Romani </w:t>
      </w:r>
      <w:proofErr w:type="spellStart"/>
      <w:r w:rsidRPr="002230AD">
        <w:rPr>
          <w:color w:val="333333"/>
        </w:rPr>
        <w:t>Criss</w:t>
      </w:r>
      <w:proofErr w:type="spellEnd"/>
      <w:r w:rsidRPr="002230AD">
        <w:rPr>
          <w:color w:val="333333"/>
        </w:rPr>
        <w:t xml:space="preserve"> din 2011 </w:t>
      </w:r>
      <w:proofErr w:type="spellStart"/>
      <w:r w:rsidRPr="002230AD">
        <w:rPr>
          <w:color w:val="333333"/>
        </w:rPr>
        <w:t>arată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că</w:t>
      </w:r>
      <w:proofErr w:type="spellEnd"/>
      <w:r w:rsidRPr="002230AD">
        <w:rPr>
          <w:color w:val="333333"/>
        </w:rPr>
        <w:t xml:space="preserve"> 23% </w:t>
      </w:r>
      <w:proofErr w:type="spellStart"/>
      <w:r w:rsidRPr="002230AD">
        <w:rPr>
          <w:color w:val="333333"/>
        </w:rPr>
        <w:t>dintre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copiii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rromi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în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vârstă</w:t>
      </w:r>
      <w:proofErr w:type="spellEnd"/>
      <w:r w:rsidRPr="002230AD">
        <w:rPr>
          <w:color w:val="333333"/>
        </w:rPr>
        <w:t xml:space="preserve"> de 6 </w:t>
      </w:r>
      <w:proofErr w:type="spellStart"/>
      <w:r w:rsidRPr="002230AD">
        <w:rPr>
          <w:color w:val="333333"/>
        </w:rPr>
        <w:t>ani</w:t>
      </w:r>
      <w:proofErr w:type="spellEnd"/>
      <w:r w:rsidRPr="002230AD">
        <w:rPr>
          <w:color w:val="333333"/>
        </w:rPr>
        <w:t xml:space="preserve"> nu </w:t>
      </w:r>
      <w:proofErr w:type="spellStart"/>
      <w:r w:rsidRPr="002230AD">
        <w:rPr>
          <w:color w:val="333333"/>
        </w:rPr>
        <w:t>vor</w:t>
      </w:r>
      <w:proofErr w:type="spellEnd"/>
      <w:r w:rsidRPr="002230AD">
        <w:rPr>
          <w:color w:val="333333"/>
        </w:rPr>
        <w:t xml:space="preserve"> merge </w:t>
      </w:r>
      <w:proofErr w:type="spellStart"/>
      <w:r w:rsidRPr="002230AD">
        <w:rPr>
          <w:color w:val="333333"/>
        </w:rPr>
        <w:t>niciodată</w:t>
      </w:r>
      <w:proofErr w:type="spellEnd"/>
      <w:r w:rsidRPr="002230AD">
        <w:rPr>
          <w:color w:val="333333"/>
        </w:rPr>
        <w:t xml:space="preserve"> la </w:t>
      </w:r>
      <w:proofErr w:type="spellStart"/>
      <w:r w:rsidRPr="002230AD">
        <w:rPr>
          <w:color w:val="333333"/>
        </w:rPr>
        <w:t>şcoală</w:t>
      </w:r>
      <w:proofErr w:type="spellEnd"/>
      <w:r w:rsidRPr="002230AD">
        <w:rPr>
          <w:color w:val="333333"/>
        </w:rPr>
        <w:t xml:space="preserve">“, </w:t>
      </w:r>
      <w:proofErr w:type="spellStart"/>
      <w:r w:rsidRPr="002230AD">
        <w:rPr>
          <w:color w:val="333333"/>
        </w:rPr>
        <w:t>mai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susţine</w:t>
      </w:r>
      <w:proofErr w:type="spellEnd"/>
      <w:r w:rsidRPr="002230AD">
        <w:rPr>
          <w:color w:val="333333"/>
        </w:rPr>
        <w:t xml:space="preserve"> </w:t>
      </w:r>
      <w:proofErr w:type="spellStart"/>
      <w:r w:rsidRPr="002230AD">
        <w:rPr>
          <w:color w:val="333333"/>
        </w:rPr>
        <w:t>senatorul</w:t>
      </w:r>
      <w:proofErr w:type="spellEnd"/>
      <w:r w:rsidRPr="002230AD">
        <w:rPr>
          <w:color w:val="333333"/>
        </w:rPr>
        <w:t xml:space="preserve"> PSD.</w:t>
      </w:r>
    </w:p>
    <w:p w:rsidR="000408FC" w:rsidRDefault="000408FC" w:rsidP="009D7A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2230AD" w:rsidRDefault="002230AD" w:rsidP="009D7A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9D7A01" w:rsidRDefault="000408FC" w:rsidP="009D7A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  <w:r>
        <w:rPr>
          <w:b/>
          <w:color w:val="FF0000"/>
          <w:sz w:val="28"/>
          <w:szCs w:val="28"/>
          <w:u w:val="single"/>
        </w:rPr>
        <w:t>COTIDIANUL</w:t>
      </w:r>
    </w:p>
    <w:p w:rsidR="009D7A01" w:rsidRDefault="009D7A01" w:rsidP="009D7A01">
      <w:pPr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> </w:t>
      </w:r>
    </w:p>
    <w:p w:rsidR="009D7A01" w:rsidRDefault="009D7A01" w:rsidP="009D7A01">
      <w:pPr>
        <w:spacing w:line="160" w:lineRule="atLeast"/>
        <w:rPr>
          <w:rFonts w:ascii="Arial Black" w:hAnsi="Arial Black"/>
          <w:b/>
          <w:bCs/>
          <w:color w:val="E42217"/>
          <w:sz w:val="17"/>
          <w:szCs w:val="17"/>
        </w:rPr>
      </w:pP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Pensiile</w:t>
      </w:r>
      <w:proofErr w:type="spellEnd"/>
      <w:r>
        <w:rPr>
          <w:rFonts w:ascii="Arial Black" w:hAnsi="Arial Black"/>
          <w:b/>
          <w:bCs/>
          <w:color w:val="E42217"/>
          <w:sz w:val="17"/>
          <w:szCs w:val="17"/>
        </w:rPr>
        <w:t xml:space="preserve"> </w:t>
      </w: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vor</w:t>
      </w:r>
      <w:proofErr w:type="spellEnd"/>
      <w:r>
        <w:rPr>
          <w:rFonts w:ascii="Arial Black" w:hAnsi="Arial Black"/>
          <w:b/>
          <w:bCs/>
          <w:color w:val="E42217"/>
          <w:sz w:val="17"/>
          <w:szCs w:val="17"/>
        </w:rPr>
        <w:t xml:space="preserve"> </w:t>
      </w: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fi</w:t>
      </w:r>
      <w:proofErr w:type="spellEnd"/>
      <w:r>
        <w:rPr>
          <w:rFonts w:ascii="Arial Black" w:hAnsi="Arial Black"/>
          <w:b/>
          <w:bCs/>
          <w:color w:val="E42217"/>
          <w:sz w:val="17"/>
          <w:szCs w:val="17"/>
        </w:rPr>
        <w:t xml:space="preserve"> </w:t>
      </w: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indexate</w:t>
      </w:r>
      <w:proofErr w:type="spellEnd"/>
      <w:r>
        <w:rPr>
          <w:rFonts w:ascii="Arial Black" w:hAnsi="Arial Black"/>
          <w:b/>
          <w:bCs/>
          <w:color w:val="E42217"/>
          <w:sz w:val="17"/>
          <w:szCs w:val="17"/>
        </w:rPr>
        <w:t xml:space="preserve"> cu rata </w:t>
      </w: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inflaţiei</w:t>
      </w:r>
      <w:proofErr w:type="spellEnd"/>
      <w:r>
        <w:rPr>
          <w:rFonts w:ascii="Arial Black" w:hAnsi="Arial Black"/>
          <w:b/>
          <w:bCs/>
          <w:color w:val="E42217"/>
          <w:sz w:val="17"/>
          <w:szCs w:val="17"/>
        </w:rPr>
        <w:t xml:space="preserve">, </w:t>
      </w: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anul</w:t>
      </w:r>
      <w:proofErr w:type="spellEnd"/>
      <w:r>
        <w:rPr>
          <w:rFonts w:ascii="Arial Black" w:hAnsi="Arial Black"/>
          <w:b/>
          <w:bCs/>
          <w:color w:val="E42217"/>
          <w:sz w:val="17"/>
          <w:szCs w:val="17"/>
        </w:rPr>
        <w:t xml:space="preserve"> </w:t>
      </w:r>
      <w:proofErr w:type="spellStart"/>
      <w:r>
        <w:rPr>
          <w:rFonts w:ascii="Arial Black" w:hAnsi="Arial Black"/>
          <w:b/>
          <w:bCs/>
          <w:color w:val="E42217"/>
          <w:sz w:val="17"/>
          <w:szCs w:val="17"/>
        </w:rPr>
        <w:t>viitor</w:t>
      </w:r>
      <w:proofErr w:type="spellEnd"/>
    </w:p>
    <w:p w:rsidR="009D7A01" w:rsidRPr="000408FC" w:rsidRDefault="009D7A01" w:rsidP="009D7A01">
      <w:pPr>
        <w:spacing w:line="250" w:lineRule="atLeast"/>
        <w:rPr>
          <w:b/>
          <w:bCs/>
          <w:color w:val="7030A0"/>
          <w:sz w:val="28"/>
          <w:szCs w:val="28"/>
        </w:rPr>
      </w:pPr>
      <w:proofErr w:type="spellStart"/>
      <w:r w:rsidRPr="000408FC">
        <w:rPr>
          <w:b/>
          <w:bCs/>
          <w:color w:val="7030A0"/>
          <w:sz w:val="28"/>
          <w:szCs w:val="28"/>
        </w:rPr>
        <w:t>Ce</w:t>
      </w:r>
      <w:proofErr w:type="spellEnd"/>
      <w:r w:rsidRPr="000408F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408FC">
        <w:rPr>
          <w:b/>
          <w:bCs/>
          <w:color w:val="7030A0"/>
          <w:sz w:val="28"/>
          <w:szCs w:val="28"/>
        </w:rPr>
        <w:t>pregăteşte</w:t>
      </w:r>
      <w:proofErr w:type="spellEnd"/>
      <w:r w:rsidRPr="000408F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408FC">
        <w:rPr>
          <w:b/>
          <w:bCs/>
          <w:color w:val="7030A0"/>
          <w:sz w:val="28"/>
          <w:szCs w:val="28"/>
        </w:rPr>
        <w:t>Guvernul</w:t>
      </w:r>
      <w:proofErr w:type="spellEnd"/>
      <w:r w:rsidRPr="000408F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408FC">
        <w:rPr>
          <w:b/>
          <w:bCs/>
          <w:color w:val="7030A0"/>
          <w:sz w:val="28"/>
          <w:szCs w:val="28"/>
        </w:rPr>
        <w:t>pentru</w:t>
      </w:r>
      <w:proofErr w:type="spellEnd"/>
      <w:r w:rsidRPr="000408F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408FC">
        <w:rPr>
          <w:b/>
          <w:bCs/>
          <w:color w:val="7030A0"/>
          <w:sz w:val="28"/>
          <w:szCs w:val="28"/>
        </w:rPr>
        <w:t>bugetari</w:t>
      </w:r>
      <w:proofErr w:type="spellEnd"/>
      <w:r w:rsidRPr="000408F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408FC">
        <w:rPr>
          <w:b/>
          <w:bCs/>
          <w:color w:val="7030A0"/>
          <w:sz w:val="28"/>
          <w:szCs w:val="28"/>
        </w:rPr>
        <w:t>în</w:t>
      </w:r>
      <w:proofErr w:type="spellEnd"/>
      <w:r w:rsidRPr="000408FC">
        <w:rPr>
          <w:b/>
          <w:bCs/>
          <w:color w:val="7030A0"/>
          <w:sz w:val="28"/>
          <w:szCs w:val="28"/>
        </w:rPr>
        <w:t xml:space="preserve"> 2014</w:t>
      </w:r>
    </w:p>
    <w:p w:rsidR="009D7A01" w:rsidRDefault="009D7A01" w:rsidP="009D7A01">
      <w:pPr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> </w:t>
      </w:r>
    </w:p>
    <w:p w:rsidR="009D7A01" w:rsidRDefault="009D7A01" w:rsidP="009D7A01">
      <w:pPr>
        <w:rPr>
          <w:rFonts w:ascii="Georgia" w:hAnsi="Georgia"/>
          <w:color w:val="000000"/>
          <w:sz w:val="12"/>
          <w:szCs w:val="12"/>
        </w:rPr>
      </w:pPr>
    </w:p>
    <w:p w:rsidR="009D7A01" w:rsidRDefault="009D7A01" w:rsidP="009D7A01">
      <w:pPr>
        <w:spacing w:line="230" w:lineRule="atLeast"/>
        <w:jc w:val="both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noProof/>
          <w:color w:val="E42217"/>
          <w:sz w:val="15"/>
          <w:szCs w:val="15"/>
        </w:rPr>
        <w:drawing>
          <wp:inline distT="0" distB="0" distL="0" distR="0">
            <wp:extent cx="3219450" cy="1809750"/>
            <wp:effectExtent l="19050" t="0" r="0" b="0"/>
            <wp:docPr id="19" name="Picture 19" descr="Ce pregăteşte Guvernul pentru bugetari în 2014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e pregăteşte Guvernul pentru bugetari în 2014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01" w:rsidRPr="000408FC" w:rsidRDefault="009D7A01" w:rsidP="009D7A01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color w:val="000000"/>
        </w:rPr>
        <w:t>Guvernul</w:t>
      </w:r>
      <w:proofErr w:type="spellEnd"/>
      <w:r w:rsidRPr="000408FC">
        <w:rPr>
          <w:color w:val="000000"/>
        </w:rPr>
        <w:t xml:space="preserve"> Ponta </w:t>
      </w:r>
      <w:proofErr w:type="spellStart"/>
      <w:r w:rsidRPr="000408FC">
        <w:rPr>
          <w:color w:val="000000"/>
        </w:rPr>
        <w:t>menţine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2014 </w:t>
      </w:r>
      <w:proofErr w:type="spellStart"/>
      <w:r w:rsidRPr="000408FC">
        <w:rPr>
          <w:color w:val="000000"/>
        </w:rPr>
        <w:t>toate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restricţiile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impuse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pe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vremea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Guvernului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Boc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ceea</w:t>
      </w:r>
      <w:proofErr w:type="spellEnd"/>
      <w:r w:rsidRPr="000408FC">
        <w:rPr>
          <w:color w:val="000000"/>
        </w:rPr>
        <w:t xml:space="preserve"> </w:t>
      </w:r>
      <w:proofErr w:type="spellStart"/>
      <w:proofErr w:type="gramStart"/>
      <w:r w:rsidRPr="000408FC">
        <w:rPr>
          <w:color w:val="000000"/>
        </w:rPr>
        <w:t>ce</w:t>
      </w:r>
      <w:proofErr w:type="spellEnd"/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priveşte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cheltuielile</w:t>
      </w:r>
      <w:proofErr w:type="spellEnd"/>
      <w:r w:rsidRPr="000408FC">
        <w:rPr>
          <w:color w:val="000000"/>
        </w:rPr>
        <w:t xml:space="preserve"> de personal. </w:t>
      </w:r>
      <w:proofErr w:type="spellStart"/>
      <w:proofErr w:type="gramStart"/>
      <w:r w:rsidRPr="000408FC">
        <w:rPr>
          <w:color w:val="000000"/>
        </w:rPr>
        <w:t>Bugetarii</w:t>
      </w:r>
      <w:proofErr w:type="spellEnd"/>
      <w:r w:rsidRPr="000408FC">
        <w:rPr>
          <w:color w:val="000000"/>
        </w:rPr>
        <w:t xml:space="preserve"> nu </w:t>
      </w:r>
      <w:proofErr w:type="spellStart"/>
      <w:r w:rsidRPr="000408FC">
        <w:rPr>
          <w:color w:val="000000"/>
        </w:rPr>
        <w:t>vor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primi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nici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viitor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bani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pentru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orele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suplimentare</w:t>
      </w:r>
      <w:proofErr w:type="spellEnd"/>
      <w:r w:rsidRPr="000408FC">
        <w:rPr>
          <w:color w:val="000000"/>
        </w:rPr>
        <w:t xml:space="preserve">, nu se </w:t>
      </w:r>
      <w:proofErr w:type="spellStart"/>
      <w:r w:rsidRPr="000408FC">
        <w:rPr>
          <w:color w:val="000000"/>
        </w:rPr>
        <w:t>acordă</w:t>
      </w:r>
      <w:proofErr w:type="spellEnd"/>
      <w:r w:rsidRPr="000408FC">
        <w:rPr>
          <w:color w:val="000000"/>
        </w:rPr>
        <w:t xml:space="preserve"> prime, </w:t>
      </w:r>
      <w:proofErr w:type="spellStart"/>
      <w:r w:rsidRPr="000408FC">
        <w:rPr>
          <w:color w:val="000000"/>
        </w:rPr>
        <w:t>premii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nici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tichete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masă</w:t>
      </w:r>
      <w:proofErr w:type="spellEnd"/>
      <w:r w:rsidRPr="000408FC">
        <w:rPr>
          <w:color w:val="000000"/>
        </w:rPr>
        <w:t>.</w:t>
      </w:r>
      <w:proofErr w:type="gramEnd"/>
      <w:r w:rsidRPr="000408FC">
        <w:rPr>
          <w:color w:val="000000"/>
        </w:rPr>
        <w:t xml:space="preserve"> O </w:t>
      </w:r>
      <w:proofErr w:type="spellStart"/>
      <w:r w:rsidRPr="000408FC">
        <w:rPr>
          <w:color w:val="000000"/>
        </w:rPr>
        <w:t>veste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bună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primi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însă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pensionarii</w:t>
      </w:r>
      <w:proofErr w:type="spellEnd"/>
      <w:r w:rsidRPr="000408FC">
        <w:rPr>
          <w:color w:val="000000"/>
        </w:rPr>
        <w:t>.</w:t>
      </w:r>
    </w:p>
    <w:p w:rsidR="009D7A01" w:rsidRPr="000408FC" w:rsidRDefault="009D7A01" w:rsidP="009D7A01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color w:val="000000"/>
        </w:rPr>
        <w:t>Ministerul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Finanţe</w:t>
      </w:r>
      <w:proofErr w:type="spellEnd"/>
      <w:r w:rsidRPr="000408FC">
        <w:rPr>
          <w:color w:val="000000"/>
        </w:rPr>
        <w:t xml:space="preserve"> </w:t>
      </w:r>
      <w:proofErr w:type="gramStart"/>
      <w:r w:rsidRPr="000408FC">
        <w:rPr>
          <w:color w:val="000000"/>
        </w:rPr>
        <w:t>a</w:t>
      </w:r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făcut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publice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datele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baza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cărora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întocmit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bugetul</w:t>
      </w:r>
      <w:proofErr w:type="spellEnd"/>
      <w:r w:rsidRPr="000408FC">
        <w:rPr>
          <w:color w:val="000000"/>
        </w:rPr>
        <w:t xml:space="preserve"> de stat </w:t>
      </w:r>
      <w:proofErr w:type="spellStart"/>
      <w:r w:rsidRPr="000408FC">
        <w:rPr>
          <w:color w:val="000000"/>
        </w:rPr>
        <w:t>pentru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viitor</w:t>
      </w:r>
      <w:proofErr w:type="spellEnd"/>
      <w:r w:rsidRPr="000408FC">
        <w:rPr>
          <w:color w:val="000000"/>
        </w:rPr>
        <w:t xml:space="preserve">. </w:t>
      </w:r>
      <w:proofErr w:type="spellStart"/>
      <w:r w:rsidRPr="000408FC">
        <w:rPr>
          <w:color w:val="000000"/>
        </w:rPr>
        <w:t>Creşterea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economică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este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estimată</w:t>
      </w:r>
      <w:proofErr w:type="spellEnd"/>
      <w:r w:rsidRPr="000408FC">
        <w:rPr>
          <w:color w:val="000000"/>
        </w:rPr>
        <w:t xml:space="preserve"> la 2</w:t>
      </w:r>
      <w:proofErr w:type="gramStart"/>
      <w:r w:rsidRPr="000408FC">
        <w:rPr>
          <w:color w:val="000000"/>
        </w:rPr>
        <w:t>,2</w:t>
      </w:r>
      <w:proofErr w:type="gramEnd"/>
      <w:r w:rsidRPr="000408FC">
        <w:rPr>
          <w:color w:val="000000"/>
        </w:rPr>
        <w:t xml:space="preserve">%, </w:t>
      </w:r>
      <w:proofErr w:type="spellStart"/>
      <w:r w:rsidRPr="000408FC">
        <w:rPr>
          <w:color w:val="000000"/>
        </w:rPr>
        <w:t>iar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inflaţia</w:t>
      </w:r>
      <w:proofErr w:type="spellEnd"/>
      <w:r w:rsidRPr="000408FC">
        <w:rPr>
          <w:color w:val="000000"/>
        </w:rPr>
        <w:t xml:space="preserve"> la 3%. </w:t>
      </w:r>
      <w:proofErr w:type="spellStart"/>
      <w:r w:rsidRPr="000408FC">
        <w:rPr>
          <w:color w:val="000000"/>
        </w:rPr>
        <w:t>Finanţele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mizează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</w:t>
      </w:r>
      <w:proofErr w:type="spellEnd"/>
      <w:r w:rsidRPr="000408FC">
        <w:rPr>
          <w:color w:val="000000"/>
        </w:rPr>
        <w:t xml:space="preserve"> un curs </w:t>
      </w:r>
      <w:proofErr w:type="spellStart"/>
      <w:r w:rsidRPr="000408FC">
        <w:rPr>
          <w:color w:val="000000"/>
        </w:rPr>
        <w:t>mediu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schimb</w:t>
      </w:r>
      <w:proofErr w:type="spellEnd"/>
      <w:r w:rsidRPr="000408FC">
        <w:rPr>
          <w:color w:val="000000"/>
        </w:rPr>
        <w:t xml:space="preserve"> similar cu </w:t>
      </w:r>
      <w:proofErr w:type="spellStart"/>
      <w:r w:rsidRPr="000408FC">
        <w:rPr>
          <w:color w:val="000000"/>
        </w:rPr>
        <w:t>cel</w:t>
      </w:r>
      <w:proofErr w:type="spellEnd"/>
      <w:r w:rsidRPr="000408FC">
        <w:rPr>
          <w:color w:val="000000"/>
        </w:rPr>
        <w:t xml:space="preserve"> din 2013, de 4</w:t>
      </w:r>
      <w:proofErr w:type="gramStart"/>
      <w:r w:rsidRPr="000408FC">
        <w:rPr>
          <w:color w:val="000000"/>
        </w:rPr>
        <w:t>,45</w:t>
      </w:r>
      <w:proofErr w:type="gramEnd"/>
      <w:r w:rsidRPr="000408FC">
        <w:rPr>
          <w:color w:val="000000"/>
        </w:rPr>
        <w:t xml:space="preserve"> lei/euro.</w:t>
      </w:r>
    </w:p>
    <w:p w:rsidR="009D7A01" w:rsidRPr="000408FC" w:rsidRDefault="009D7A01" w:rsidP="009D7A01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ceea</w:t>
      </w:r>
      <w:proofErr w:type="spellEnd"/>
      <w:r w:rsidRPr="000408FC">
        <w:rPr>
          <w:color w:val="000000"/>
        </w:rPr>
        <w:t xml:space="preserve"> </w:t>
      </w:r>
      <w:proofErr w:type="spellStart"/>
      <w:proofErr w:type="gramStart"/>
      <w:r w:rsidRPr="000408FC">
        <w:rPr>
          <w:color w:val="000000"/>
        </w:rPr>
        <w:t>ce</w:t>
      </w:r>
      <w:proofErr w:type="spellEnd"/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priveşte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cheltuielile</w:t>
      </w:r>
      <w:proofErr w:type="spellEnd"/>
      <w:r w:rsidRPr="000408FC">
        <w:rPr>
          <w:color w:val="000000"/>
        </w:rPr>
        <w:t xml:space="preserve"> de personal, </w:t>
      </w:r>
      <w:proofErr w:type="spellStart"/>
      <w:r w:rsidRPr="000408FC">
        <w:rPr>
          <w:color w:val="000000"/>
        </w:rPr>
        <w:t>sunt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menţinute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restricţiile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impuse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încă</w:t>
      </w:r>
      <w:proofErr w:type="spellEnd"/>
      <w:r w:rsidRPr="000408FC">
        <w:rPr>
          <w:color w:val="000000"/>
        </w:rPr>
        <w:t xml:space="preserve"> din 2010. </w:t>
      </w:r>
      <w:proofErr w:type="gramStart"/>
      <w:r w:rsidRPr="000408FC">
        <w:rPr>
          <w:color w:val="000000"/>
        </w:rPr>
        <w:t xml:space="preserve">Nu se </w:t>
      </w:r>
      <w:proofErr w:type="spellStart"/>
      <w:r w:rsidRPr="000408FC">
        <w:rPr>
          <w:color w:val="000000"/>
        </w:rPr>
        <w:t>vor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acorda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tichete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masă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tichete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vacanţă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tichete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cadou</w:t>
      </w:r>
      <w:proofErr w:type="spellEnd"/>
      <w:r w:rsidRPr="000408FC">
        <w:rPr>
          <w:color w:val="000000"/>
        </w:rPr>
        <w:t>.</w:t>
      </w:r>
      <w:proofErr w:type="gramEnd"/>
      <w:r w:rsidRPr="000408FC">
        <w:rPr>
          <w:color w:val="000000"/>
        </w:rPr>
        <w:t xml:space="preserve"> „De </w:t>
      </w:r>
      <w:proofErr w:type="spellStart"/>
      <w:r w:rsidRPr="000408FC">
        <w:rPr>
          <w:color w:val="000000"/>
        </w:rPr>
        <w:t>asemenea</w:t>
      </w:r>
      <w:proofErr w:type="spellEnd"/>
      <w:r w:rsidRPr="000408FC">
        <w:rPr>
          <w:color w:val="000000"/>
        </w:rPr>
        <w:t xml:space="preserve">, la </w:t>
      </w:r>
      <w:proofErr w:type="spellStart"/>
      <w:r w:rsidRPr="000408FC">
        <w:rPr>
          <w:color w:val="000000"/>
        </w:rPr>
        <w:t>estimarea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cheltuielilor</w:t>
      </w:r>
      <w:proofErr w:type="spellEnd"/>
      <w:r w:rsidRPr="000408FC">
        <w:rPr>
          <w:color w:val="000000"/>
        </w:rPr>
        <w:t xml:space="preserve"> de personal nu s-</w:t>
      </w:r>
      <w:proofErr w:type="gramStart"/>
      <w:r w:rsidRPr="000408FC">
        <w:rPr>
          <w:color w:val="000000"/>
        </w:rPr>
        <w:t>a</w:t>
      </w:r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avut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vedere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acordarea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premii</w:t>
      </w:r>
      <w:proofErr w:type="spellEnd"/>
      <w:r w:rsidRPr="000408FC">
        <w:rPr>
          <w:color w:val="000000"/>
        </w:rPr>
        <w:t xml:space="preserve">, prime, </w:t>
      </w:r>
      <w:proofErr w:type="spellStart"/>
      <w:r w:rsidRPr="000408FC">
        <w:rPr>
          <w:color w:val="000000"/>
        </w:rPr>
        <w:t>precum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plata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orelor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suplimentare</w:t>
      </w:r>
      <w:proofErr w:type="spellEnd"/>
      <w:r w:rsidRPr="000408FC">
        <w:rPr>
          <w:color w:val="000000"/>
        </w:rPr>
        <w:t xml:space="preserve">”, se </w:t>
      </w:r>
      <w:proofErr w:type="spellStart"/>
      <w:r w:rsidRPr="000408FC">
        <w:rPr>
          <w:color w:val="000000"/>
        </w:rPr>
        <w:t>precizează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documentul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citat</w:t>
      </w:r>
      <w:proofErr w:type="spellEnd"/>
      <w:r w:rsidRPr="000408FC">
        <w:rPr>
          <w:color w:val="000000"/>
        </w:rPr>
        <w:t xml:space="preserve">. </w:t>
      </w:r>
      <w:proofErr w:type="spellStart"/>
      <w:r w:rsidRPr="000408FC">
        <w:rPr>
          <w:color w:val="000000"/>
        </w:rPr>
        <w:t>Orele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suplimentare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recompensate</w:t>
      </w:r>
      <w:proofErr w:type="spellEnd"/>
      <w:r w:rsidRPr="000408FC">
        <w:rPr>
          <w:color w:val="000000"/>
        </w:rPr>
        <w:t xml:space="preserve"> cu </w:t>
      </w:r>
      <w:proofErr w:type="spellStart"/>
      <w:r w:rsidRPr="000408FC">
        <w:rPr>
          <w:color w:val="000000"/>
        </w:rPr>
        <w:t>zile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libere</w:t>
      </w:r>
      <w:proofErr w:type="spellEnd"/>
      <w:r w:rsidRPr="000408FC">
        <w:rPr>
          <w:color w:val="000000"/>
        </w:rPr>
        <w:t xml:space="preserve">, ca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ultimii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ani</w:t>
      </w:r>
      <w:proofErr w:type="spellEnd"/>
      <w:r w:rsidRPr="000408FC">
        <w:rPr>
          <w:color w:val="000000"/>
        </w:rPr>
        <w:t xml:space="preserve">.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ceea</w:t>
      </w:r>
      <w:proofErr w:type="spellEnd"/>
      <w:r w:rsidRPr="000408FC">
        <w:rPr>
          <w:color w:val="000000"/>
        </w:rPr>
        <w:t xml:space="preserve"> </w:t>
      </w:r>
      <w:proofErr w:type="spellStart"/>
      <w:proofErr w:type="gramStart"/>
      <w:r w:rsidRPr="000408FC">
        <w:rPr>
          <w:color w:val="000000"/>
        </w:rPr>
        <w:t>ce</w:t>
      </w:r>
      <w:proofErr w:type="spellEnd"/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priveşte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angajările</w:t>
      </w:r>
      <w:proofErr w:type="spellEnd"/>
      <w:r w:rsidRPr="000408FC">
        <w:rPr>
          <w:color w:val="000000"/>
        </w:rPr>
        <w:t xml:space="preserve"> la stat, </w:t>
      </w:r>
      <w:proofErr w:type="spellStart"/>
      <w:r w:rsidRPr="000408FC">
        <w:rPr>
          <w:color w:val="000000"/>
        </w:rPr>
        <w:t>Finanţele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propun</w:t>
      </w:r>
      <w:proofErr w:type="spellEnd"/>
      <w:r w:rsidRPr="000408FC">
        <w:rPr>
          <w:color w:val="000000"/>
        </w:rPr>
        <w:t xml:space="preserve"> ca „</w:t>
      </w:r>
      <w:proofErr w:type="spellStart"/>
      <w:r w:rsidRPr="000408FC">
        <w:rPr>
          <w:color w:val="000000"/>
        </w:rPr>
        <w:t>numărul</w:t>
      </w:r>
      <w:proofErr w:type="spellEnd"/>
      <w:r w:rsidRPr="000408FC">
        <w:rPr>
          <w:color w:val="000000"/>
        </w:rPr>
        <w:t xml:space="preserve"> maxim de </w:t>
      </w:r>
      <w:proofErr w:type="spellStart"/>
      <w:r w:rsidRPr="000408FC">
        <w:rPr>
          <w:color w:val="000000"/>
        </w:rPr>
        <w:t>posturi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finanţate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pentru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anul</w:t>
      </w:r>
      <w:proofErr w:type="spellEnd"/>
      <w:r w:rsidRPr="000408FC">
        <w:rPr>
          <w:color w:val="000000"/>
        </w:rPr>
        <w:t xml:space="preserve"> 2014 </w:t>
      </w:r>
      <w:proofErr w:type="spellStart"/>
      <w:r w:rsidRPr="000408FC">
        <w:rPr>
          <w:color w:val="000000"/>
        </w:rPr>
        <w:t>să</w:t>
      </w:r>
      <w:proofErr w:type="spellEnd"/>
      <w:r w:rsidRPr="000408FC">
        <w:rPr>
          <w:color w:val="000000"/>
        </w:rPr>
        <w:t xml:space="preserve"> nu </w:t>
      </w:r>
      <w:proofErr w:type="spellStart"/>
      <w:r w:rsidRPr="000408FC">
        <w:rPr>
          <w:color w:val="000000"/>
        </w:rPr>
        <w:t>depăşească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numărul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mediu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posturi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ocupate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perioada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ianuarie-iulie</w:t>
      </w:r>
      <w:proofErr w:type="spellEnd"/>
      <w:r w:rsidRPr="000408FC">
        <w:rPr>
          <w:color w:val="000000"/>
        </w:rPr>
        <w:t xml:space="preserve"> 2013”.</w:t>
      </w:r>
    </w:p>
    <w:p w:rsidR="009D7A01" w:rsidRPr="000408FC" w:rsidRDefault="009D7A01" w:rsidP="009D7A01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color w:val="000000"/>
        </w:rPr>
        <w:t>Pică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astfel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varianta</w:t>
      </w:r>
      <w:proofErr w:type="spellEnd"/>
      <w:r w:rsidRPr="000408FC">
        <w:rPr>
          <w:color w:val="000000"/>
        </w:rPr>
        <w:t xml:space="preserve"> ca </w:t>
      </w:r>
      <w:proofErr w:type="spellStart"/>
      <w:r w:rsidRPr="000408FC">
        <w:rPr>
          <w:color w:val="000000"/>
        </w:rPr>
        <w:t>salariile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bugerarilor</w:t>
      </w:r>
      <w:proofErr w:type="spellEnd"/>
      <w:r w:rsidRPr="000408FC">
        <w:rPr>
          <w:color w:val="000000"/>
        </w:rPr>
        <w:t xml:space="preserve"> </w:t>
      </w:r>
      <w:proofErr w:type="spellStart"/>
      <w:proofErr w:type="gramStart"/>
      <w:r w:rsidRPr="000408FC">
        <w:rPr>
          <w:color w:val="000000"/>
        </w:rPr>
        <w:t>să</w:t>
      </w:r>
      <w:proofErr w:type="spellEnd"/>
      <w:proofErr w:type="gramEnd"/>
      <w:r w:rsidRPr="000408FC">
        <w:rPr>
          <w:color w:val="000000"/>
        </w:rPr>
        <w:t xml:space="preserve"> fie </w:t>
      </w:r>
      <w:proofErr w:type="spellStart"/>
      <w:r w:rsidRPr="000408FC">
        <w:rPr>
          <w:color w:val="000000"/>
        </w:rPr>
        <w:t>indexate</w:t>
      </w:r>
      <w:proofErr w:type="spellEnd"/>
      <w:r w:rsidRPr="000408FC">
        <w:rPr>
          <w:color w:val="000000"/>
        </w:rPr>
        <w:t xml:space="preserve"> cu rata </w:t>
      </w:r>
      <w:proofErr w:type="spellStart"/>
      <w:r w:rsidRPr="000408FC">
        <w:rPr>
          <w:color w:val="000000"/>
        </w:rPr>
        <w:t>inflaţiei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aşa</w:t>
      </w:r>
      <w:proofErr w:type="spellEnd"/>
      <w:r w:rsidRPr="000408FC">
        <w:rPr>
          <w:color w:val="000000"/>
        </w:rPr>
        <w:t xml:space="preserve"> cum </w:t>
      </w:r>
      <w:proofErr w:type="spellStart"/>
      <w:r w:rsidRPr="000408FC">
        <w:rPr>
          <w:color w:val="000000"/>
        </w:rPr>
        <w:t>anunţa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ministrul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delegat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pentru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Buget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Liviu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Voinea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urmă</w:t>
      </w:r>
      <w:proofErr w:type="spellEnd"/>
      <w:r w:rsidRPr="000408FC">
        <w:rPr>
          <w:color w:val="000000"/>
        </w:rPr>
        <w:t xml:space="preserve"> cu </w:t>
      </w:r>
      <w:proofErr w:type="spellStart"/>
      <w:r w:rsidRPr="000408FC">
        <w:rPr>
          <w:color w:val="000000"/>
        </w:rPr>
        <w:t>două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luni</w:t>
      </w:r>
      <w:proofErr w:type="spellEnd"/>
      <w:r w:rsidRPr="000408FC">
        <w:rPr>
          <w:color w:val="000000"/>
        </w:rPr>
        <w:t>.</w:t>
      </w:r>
    </w:p>
    <w:p w:rsidR="009D7A01" w:rsidRPr="000408FC" w:rsidRDefault="009D7A01" w:rsidP="009D7A01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rStyle w:val="Strong"/>
          <w:color w:val="000000"/>
        </w:rPr>
        <w:t>Pensiile</w:t>
      </w:r>
      <w:proofErr w:type="spellEnd"/>
      <w:r w:rsidRPr="000408FC">
        <w:rPr>
          <w:rStyle w:val="Strong"/>
          <w:color w:val="000000"/>
        </w:rPr>
        <w:t xml:space="preserve"> </w:t>
      </w:r>
      <w:proofErr w:type="spellStart"/>
      <w:r w:rsidRPr="000408FC">
        <w:rPr>
          <w:rStyle w:val="Strong"/>
          <w:color w:val="000000"/>
        </w:rPr>
        <w:t>vor</w:t>
      </w:r>
      <w:proofErr w:type="spellEnd"/>
      <w:r w:rsidRPr="000408FC">
        <w:rPr>
          <w:rStyle w:val="Strong"/>
          <w:color w:val="000000"/>
        </w:rPr>
        <w:t xml:space="preserve"> </w:t>
      </w:r>
      <w:proofErr w:type="spellStart"/>
      <w:r w:rsidRPr="000408FC">
        <w:rPr>
          <w:rStyle w:val="Strong"/>
          <w:color w:val="000000"/>
        </w:rPr>
        <w:t>fi</w:t>
      </w:r>
      <w:proofErr w:type="spellEnd"/>
      <w:r w:rsidRPr="000408FC">
        <w:rPr>
          <w:rStyle w:val="Strong"/>
          <w:color w:val="000000"/>
        </w:rPr>
        <w:t xml:space="preserve"> </w:t>
      </w:r>
      <w:proofErr w:type="spellStart"/>
      <w:r w:rsidRPr="000408FC">
        <w:rPr>
          <w:rStyle w:val="Strong"/>
          <w:color w:val="000000"/>
        </w:rPr>
        <w:t>indexate</w:t>
      </w:r>
      <w:proofErr w:type="spellEnd"/>
      <w:r w:rsidRPr="000408FC">
        <w:rPr>
          <w:rStyle w:val="Strong"/>
          <w:color w:val="000000"/>
        </w:rPr>
        <w:t xml:space="preserve"> cu rata </w:t>
      </w:r>
      <w:proofErr w:type="spellStart"/>
      <w:r w:rsidRPr="000408FC">
        <w:rPr>
          <w:rStyle w:val="Strong"/>
          <w:color w:val="000000"/>
        </w:rPr>
        <w:t>inflaţiei</w:t>
      </w:r>
      <w:proofErr w:type="spellEnd"/>
      <w:r w:rsidRPr="000408FC">
        <w:rPr>
          <w:rStyle w:val="Strong"/>
          <w:color w:val="000000"/>
        </w:rPr>
        <w:t>, 3</w:t>
      </w:r>
      <w:proofErr w:type="gramStart"/>
      <w:r w:rsidRPr="000408FC">
        <w:rPr>
          <w:rStyle w:val="Strong"/>
          <w:color w:val="000000"/>
        </w:rPr>
        <w:t>,76</w:t>
      </w:r>
      <w:proofErr w:type="gramEnd"/>
      <w:r w:rsidRPr="000408FC">
        <w:rPr>
          <w:rStyle w:val="Strong"/>
          <w:color w:val="000000"/>
        </w:rPr>
        <w:t>%</w:t>
      </w:r>
    </w:p>
    <w:p w:rsidR="009D7A01" w:rsidRPr="000408FC" w:rsidRDefault="009D7A01" w:rsidP="009D7A01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color w:val="000000"/>
        </w:rPr>
        <w:t>Executivul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promite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că</w:t>
      </w:r>
      <w:proofErr w:type="spellEnd"/>
      <w:r w:rsidRPr="000408FC">
        <w:rPr>
          <w:color w:val="000000"/>
        </w:rPr>
        <w:t xml:space="preserve"> </w:t>
      </w:r>
      <w:proofErr w:type="spellStart"/>
      <w:proofErr w:type="gramStart"/>
      <w:r w:rsidRPr="000408FC">
        <w:rPr>
          <w:color w:val="000000"/>
        </w:rPr>
        <w:t>va</w:t>
      </w:r>
      <w:proofErr w:type="spellEnd"/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respecta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legea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privind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sistemul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unitar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pensii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publice</w:t>
      </w:r>
      <w:proofErr w:type="spellEnd"/>
      <w:r w:rsidRPr="000408FC">
        <w:rPr>
          <w:color w:val="000000"/>
        </w:rPr>
        <w:t xml:space="preserve">, care </w:t>
      </w:r>
      <w:proofErr w:type="spellStart"/>
      <w:r w:rsidRPr="000408FC">
        <w:rPr>
          <w:color w:val="000000"/>
        </w:rPr>
        <w:t>prevede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pensiile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trebuie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majorate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fiecare</w:t>
      </w:r>
      <w:proofErr w:type="spellEnd"/>
      <w:r w:rsidRPr="000408FC">
        <w:rPr>
          <w:color w:val="000000"/>
        </w:rPr>
        <w:t xml:space="preserve"> an cu rata </w:t>
      </w:r>
      <w:proofErr w:type="spellStart"/>
      <w:r w:rsidRPr="000408FC">
        <w:rPr>
          <w:color w:val="000000"/>
        </w:rPr>
        <w:t>medie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anuală</w:t>
      </w:r>
      <w:proofErr w:type="spellEnd"/>
      <w:r w:rsidRPr="000408FC">
        <w:rPr>
          <w:color w:val="000000"/>
        </w:rPr>
        <w:t xml:space="preserve"> a </w:t>
      </w:r>
      <w:proofErr w:type="spellStart"/>
      <w:r w:rsidRPr="000408FC">
        <w:rPr>
          <w:color w:val="000000"/>
        </w:rPr>
        <w:t>inflaţiei</w:t>
      </w:r>
      <w:proofErr w:type="spellEnd"/>
      <w:r w:rsidRPr="000408FC">
        <w:rPr>
          <w:color w:val="000000"/>
        </w:rPr>
        <w:t xml:space="preserve">. </w:t>
      </w:r>
      <w:proofErr w:type="spellStart"/>
      <w:r w:rsidRPr="000408FC">
        <w:rPr>
          <w:color w:val="000000"/>
        </w:rPr>
        <w:t>Prin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urmare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valoarea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punctului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pensie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creşte</w:t>
      </w:r>
      <w:proofErr w:type="spellEnd"/>
      <w:r w:rsidRPr="000408FC">
        <w:rPr>
          <w:color w:val="000000"/>
        </w:rPr>
        <w:t xml:space="preserve"> de la 762</w:t>
      </w:r>
      <w:proofErr w:type="gramStart"/>
      <w:r w:rsidRPr="000408FC">
        <w:rPr>
          <w:color w:val="000000"/>
        </w:rPr>
        <w:t>,1</w:t>
      </w:r>
      <w:proofErr w:type="gramEnd"/>
      <w:r w:rsidRPr="000408FC">
        <w:rPr>
          <w:color w:val="000000"/>
        </w:rPr>
        <w:t xml:space="preserve"> lei la 790,8 lei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anul</w:t>
      </w:r>
      <w:proofErr w:type="spellEnd"/>
      <w:r w:rsidRPr="000408FC">
        <w:rPr>
          <w:color w:val="000000"/>
        </w:rPr>
        <w:t xml:space="preserve"> 2014. „</w:t>
      </w:r>
      <w:proofErr w:type="spellStart"/>
      <w:r w:rsidRPr="000408FC">
        <w:rPr>
          <w:color w:val="000000"/>
        </w:rPr>
        <w:t>Majorarea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valorii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punctului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pensie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va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</w:t>
      </w:r>
      <w:proofErr w:type="spellEnd"/>
      <w:r w:rsidRPr="000408FC">
        <w:rPr>
          <w:color w:val="000000"/>
        </w:rPr>
        <w:t xml:space="preserve"> cu 3,76% (</w:t>
      </w:r>
      <w:proofErr w:type="spellStart"/>
      <w:r w:rsidRPr="000408FC">
        <w:rPr>
          <w:color w:val="000000"/>
        </w:rPr>
        <w:t>respectiv</w:t>
      </w:r>
      <w:proofErr w:type="spellEnd"/>
      <w:r w:rsidRPr="000408FC">
        <w:rPr>
          <w:color w:val="000000"/>
        </w:rPr>
        <w:t xml:space="preserve"> 3,33%- </w:t>
      </w:r>
      <w:proofErr w:type="spellStart"/>
      <w:r w:rsidRPr="000408FC">
        <w:rPr>
          <w:color w:val="000000"/>
        </w:rPr>
        <w:t>reprezentând</w:t>
      </w:r>
      <w:proofErr w:type="spellEnd"/>
      <w:r w:rsidRPr="000408FC">
        <w:rPr>
          <w:color w:val="000000"/>
        </w:rPr>
        <w:t xml:space="preserve"> rata </w:t>
      </w:r>
      <w:proofErr w:type="spellStart"/>
      <w:r w:rsidRPr="000408FC">
        <w:rPr>
          <w:color w:val="000000"/>
        </w:rPr>
        <w:t>medie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anuală</w:t>
      </w:r>
      <w:proofErr w:type="spellEnd"/>
      <w:r w:rsidRPr="000408FC">
        <w:rPr>
          <w:color w:val="000000"/>
        </w:rPr>
        <w:t xml:space="preserve"> a </w:t>
      </w:r>
      <w:proofErr w:type="spellStart"/>
      <w:r w:rsidRPr="000408FC">
        <w:rPr>
          <w:color w:val="000000"/>
        </w:rPr>
        <w:t>inflaţiei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0,43% - </w:t>
      </w:r>
      <w:proofErr w:type="spellStart"/>
      <w:r w:rsidRPr="000408FC">
        <w:rPr>
          <w:color w:val="000000"/>
        </w:rPr>
        <w:t>reprezentând</w:t>
      </w:r>
      <w:proofErr w:type="spellEnd"/>
      <w:r w:rsidRPr="000408FC">
        <w:rPr>
          <w:color w:val="000000"/>
        </w:rPr>
        <w:t xml:space="preserve"> 50% din </w:t>
      </w:r>
      <w:proofErr w:type="spellStart"/>
      <w:r w:rsidRPr="000408FC">
        <w:rPr>
          <w:color w:val="000000"/>
        </w:rPr>
        <w:t>creşterea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reală</w:t>
      </w:r>
      <w:proofErr w:type="spellEnd"/>
      <w:r w:rsidRPr="000408FC">
        <w:rPr>
          <w:color w:val="000000"/>
        </w:rPr>
        <w:t xml:space="preserve"> a </w:t>
      </w:r>
      <w:proofErr w:type="spellStart"/>
      <w:r w:rsidRPr="000408FC">
        <w:rPr>
          <w:color w:val="000000"/>
        </w:rPr>
        <w:t>câştigului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salarial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mediu</w:t>
      </w:r>
      <w:proofErr w:type="spellEnd"/>
      <w:r w:rsidRPr="000408FC">
        <w:rPr>
          <w:color w:val="000000"/>
        </w:rPr>
        <w:t xml:space="preserve"> brut) </w:t>
      </w:r>
      <w:proofErr w:type="spellStart"/>
      <w:r w:rsidRPr="000408FC">
        <w:rPr>
          <w:color w:val="000000"/>
        </w:rPr>
        <w:t>indicatorii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fiind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cei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realizaţi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anul</w:t>
      </w:r>
      <w:proofErr w:type="spellEnd"/>
      <w:r w:rsidRPr="000408FC">
        <w:rPr>
          <w:color w:val="000000"/>
        </w:rPr>
        <w:t xml:space="preserve"> 2012”, </w:t>
      </w:r>
      <w:proofErr w:type="spellStart"/>
      <w:r w:rsidRPr="000408FC">
        <w:rPr>
          <w:color w:val="000000"/>
        </w:rPr>
        <w:t>explică</w:t>
      </w:r>
      <w:proofErr w:type="spellEnd"/>
      <w:r w:rsidRPr="000408FC">
        <w:rPr>
          <w:color w:val="000000"/>
        </w:rPr>
        <w:t xml:space="preserve"> MFP.</w:t>
      </w:r>
    </w:p>
    <w:p w:rsidR="00105493" w:rsidRPr="002230AD" w:rsidRDefault="009D7A01" w:rsidP="002230AD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  <w:proofErr w:type="spellStart"/>
      <w:r w:rsidRPr="000408FC">
        <w:rPr>
          <w:color w:val="000000"/>
        </w:rPr>
        <w:t>Proiectul</w:t>
      </w:r>
      <w:proofErr w:type="spellEnd"/>
      <w:r w:rsidRPr="000408FC">
        <w:rPr>
          <w:color w:val="000000"/>
        </w:rPr>
        <w:t xml:space="preserve"> de </w:t>
      </w:r>
      <w:proofErr w:type="spellStart"/>
      <w:r w:rsidRPr="000408FC">
        <w:rPr>
          <w:color w:val="000000"/>
        </w:rPr>
        <w:t>lege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privind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bugetul</w:t>
      </w:r>
      <w:proofErr w:type="spellEnd"/>
      <w:r w:rsidRPr="000408FC">
        <w:rPr>
          <w:color w:val="000000"/>
        </w:rPr>
        <w:t xml:space="preserve"> de stat, </w:t>
      </w:r>
      <w:proofErr w:type="spellStart"/>
      <w:r w:rsidRPr="000408FC">
        <w:rPr>
          <w:color w:val="000000"/>
        </w:rPr>
        <w:t>respectiv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bugetul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asigurărilor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sociale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pentru</w:t>
      </w:r>
      <w:proofErr w:type="spellEnd"/>
      <w:r w:rsidRPr="000408FC">
        <w:rPr>
          <w:color w:val="000000"/>
        </w:rPr>
        <w:t xml:space="preserve"> 2014, </w:t>
      </w:r>
      <w:proofErr w:type="spellStart"/>
      <w:proofErr w:type="gramStart"/>
      <w:r w:rsidRPr="000408FC">
        <w:rPr>
          <w:color w:val="000000"/>
        </w:rPr>
        <w:t>va</w:t>
      </w:r>
      <w:proofErr w:type="spellEnd"/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fi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trimis</w:t>
      </w:r>
      <w:proofErr w:type="spellEnd"/>
      <w:r w:rsidRPr="000408FC">
        <w:rPr>
          <w:color w:val="000000"/>
        </w:rPr>
        <w:t xml:space="preserve"> la </w:t>
      </w:r>
      <w:proofErr w:type="spellStart"/>
      <w:r w:rsidRPr="000408FC">
        <w:rPr>
          <w:color w:val="000000"/>
        </w:rPr>
        <w:t>Parlament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spre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dezbatere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aprobare</w:t>
      </w:r>
      <w:proofErr w:type="spellEnd"/>
      <w:r w:rsidRPr="000408FC">
        <w:rPr>
          <w:color w:val="000000"/>
        </w:rPr>
        <w:t xml:space="preserve">, </w:t>
      </w:r>
      <w:proofErr w:type="spellStart"/>
      <w:r w:rsidRPr="000408FC">
        <w:rPr>
          <w:color w:val="000000"/>
        </w:rPr>
        <w:t>cel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mai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devreme</w:t>
      </w:r>
      <w:proofErr w:type="spellEnd"/>
      <w:r w:rsidRPr="000408FC">
        <w:rPr>
          <w:color w:val="000000"/>
        </w:rPr>
        <w:t xml:space="preserve"> la 15 </w:t>
      </w:r>
      <w:proofErr w:type="spellStart"/>
      <w:r w:rsidRPr="000408FC">
        <w:rPr>
          <w:color w:val="000000"/>
        </w:rPr>
        <w:t>noiembrie</w:t>
      </w:r>
      <w:proofErr w:type="spellEnd"/>
      <w:r w:rsidRPr="000408FC">
        <w:rPr>
          <w:color w:val="000000"/>
        </w:rPr>
        <w:t xml:space="preserve">. </w:t>
      </w:r>
      <w:proofErr w:type="spellStart"/>
      <w:r w:rsidRPr="000408FC">
        <w:rPr>
          <w:color w:val="000000"/>
        </w:rPr>
        <w:t>Documentul</w:t>
      </w:r>
      <w:proofErr w:type="spellEnd"/>
      <w:r w:rsidRPr="000408FC">
        <w:rPr>
          <w:color w:val="000000"/>
        </w:rPr>
        <w:t xml:space="preserve"> </w:t>
      </w:r>
      <w:proofErr w:type="spellStart"/>
      <w:proofErr w:type="gramStart"/>
      <w:r w:rsidRPr="000408FC">
        <w:rPr>
          <w:color w:val="000000"/>
        </w:rPr>
        <w:t>este</w:t>
      </w:r>
      <w:proofErr w:type="spellEnd"/>
      <w:proofErr w:type="gram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încă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în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redactare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şi</w:t>
      </w:r>
      <w:proofErr w:type="spellEnd"/>
      <w:r w:rsidRPr="000408FC">
        <w:rPr>
          <w:color w:val="000000"/>
        </w:rPr>
        <w:t xml:space="preserve"> nu a </w:t>
      </w:r>
      <w:proofErr w:type="spellStart"/>
      <w:r w:rsidRPr="000408FC">
        <w:rPr>
          <w:color w:val="000000"/>
        </w:rPr>
        <w:t>ajuns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nici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măcar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pe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masa</w:t>
      </w:r>
      <w:proofErr w:type="spellEnd"/>
      <w:r w:rsidRPr="000408FC">
        <w:rPr>
          <w:color w:val="000000"/>
        </w:rPr>
        <w:t xml:space="preserve"> </w:t>
      </w:r>
      <w:proofErr w:type="spellStart"/>
      <w:r w:rsidRPr="000408FC">
        <w:rPr>
          <w:color w:val="000000"/>
        </w:rPr>
        <w:t>executivului</w:t>
      </w:r>
      <w:proofErr w:type="spellEnd"/>
      <w:r w:rsidRPr="000408FC">
        <w:rPr>
          <w:color w:val="000000"/>
        </w:rPr>
        <w:t>.</w:t>
      </w:r>
    </w:p>
    <w:sectPr w:rsidR="00105493" w:rsidRPr="002230AD" w:rsidSect="00BA593E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16"/>
    <w:multiLevelType w:val="multilevel"/>
    <w:tmpl w:val="20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4F30"/>
    <w:multiLevelType w:val="multilevel"/>
    <w:tmpl w:val="529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53816"/>
    <w:multiLevelType w:val="multilevel"/>
    <w:tmpl w:val="C07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B7033"/>
    <w:multiLevelType w:val="multilevel"/>
    <w:tmpl w:val="22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D29B8"/>
    <w:multiLevelType w:val="multilevel"/>
    <w:tmpl w:val="5CB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42F59"/>
    <w:multiLevelType w:val="multilevel"/>
    <w:tmpl w:val="34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04085"/>
    <w:multiLevelType w:val="multilevel"/>
    <w:tmpl w:val="BDB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B7D70"/>
    <w:multiLevelType w:val="multilevel"/>
    <w:tmpl w:val="E5D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B7F54"/>
    <w:multiLevelType w:val="multilevel"/>
    <w:tmpl w:val="180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30660"/>
    <w:rsid w:val="00036341"/>
    <w:rsid w:val="000408FC"/>
    <w:rsid w:val="00041B93"/>
    <w:rsid w:val="0004596E"/>
    <w:rsid w:val="00047D5A"/>
    <w:rsid w:val="00051967"/>
    <w:rsid w:val="00065705"/>
    <w:rsid w:val="00073784"/>
    <w:rsid w:val="00077CE3"/>
    <w:rsid w:val="00087CF6"/>
    <w:rsid w:val="00087DEB"/>
    <w:rsid w:val="000A4DA7"/>
    <w:rsid w:val="000A7A5F"/>
    <w:rsid w:val="000B338C"/>
    <w:rsid w:val="000B3CBD"/>
    <w:rsid w:val="000B42AA"/>
    <w:rsid w:val="000B5E60"/>
    <w:rsid w:val="000C2BF2"/>
    <w:rsid w:val="000E13C1"/>
    <w:rsid w:val="000E3765"/>
    <w:rsid w:val="000E50BC"/>
    <w:rsid w:val="00100BAD"/>
    <w:rsid w:val="00105493"/>
    <w:rsid w:val="00140220"/>
    <w:rsid w:val="00140B44"/>
    <w:rsid w:val="001436E4"/>
    <w:rsid w:val="0015134D"/>
    <w:rsid w:val="0015389E"/>
    <w:rsid w:val="00157BE7"/>
    <w:rsid w:val="001757CC"/>
    <w:rsid w:val="001A3124"/>
    <w:rsid w:val="001C0088"/>
    <w:rsid w:val="001D3A47"/>
    <w:rsid w:val="001F419D"/>
    <w:rsid w:val="00200396"/>
    <w:rsid w:val="002132C3"/>
    <w:rsid w:val="00214C66"/>
    <w:rsid w:val="002155A9"/>
    <w:rsid w:val="00215A01"/>
    <w:rsid w:val="002225F9"/>
    <w:rsid w:val="002230AD"/>
    <w:rsid w:val="002502FA"/>
    <w:rsid w:val="00252646"/>
    <w:rsid w:val="002662E2"/>
    <w:rsid w:val="00272DFC"/>
    <w:rsid w:val="00274779"/>
    <w:rsid w:val="00282E66"/>
    <w:rsid w:val="002B73D1"/>
    <w:rsid w:val="002C7D62"/>
    <w:rsid w:val="002E4418"/>
    <w:rsid w:val="002F297E"/>
    <w:rsid w:val="002F74C6"/>
    <w:rsid w:val="003077E1"/>
    <w:rsid w:val="00322D09"/>
    <w:rsid w:val="003251C1"/>
    <w:rsid w:val="00334B4D"/>
    <w:rsid w:val="00346DDB"/>
    <w:rsid w:val="003728A7"/>
    <w:rsid w:val="0037643C"/>
    <w:rsid w:val="00392122"/>
    <w:rsid w:val="00393FBF"/>
    <w:rsid w:val="00394160"/>
    <w:rsid w:val="0039666E"/>
    <w:rsid w:val="003A2EAC"/>
    <w:rsid w:val="003A4DC8"/>
    <w:rsid w:val="003A7C4C"/>
    <w:rsid w:val="003B3580"/>
    <w:rsid w:val="003C07F0"/>
    <w:rsid w:val="003D35E1"/>
    <w:rsid w:val="003D416A"/>
    <w:rsid w:val="003D4D55"/>
    <w:rsid w:val="003F3A91"/>
    <w:rsid w:val="003F7A8C"/>
    <w:rsid w:val="00401656"/>
    <w:rsid w:val="004070C6"/>
    <w:rsid w:val="004441E2"/>
    <w:rsid w:val="00446103"/>
    <w:rsid w:val="00446481"/>
    <w:rsid w:val="00460384"/>
    <w:rsid w:val="004800C9"/>
    <w:rsid w:val="00481C47"/>
    <w:rsid w:val="00486666"/>
    <w:rsid w:val="004872E0"/>
    <w:rsid w:val="004A1213"/>
    <w:rsid w:val="004A3213"/>
    <w:rsid w:val="004A6223"/>
    <w:rsid w:val="004C17E1"/>
    <w:rsid w:val="004C3EAB"/>
    <w:rsid w:val="004D555C"/>
    <w:rsid w:val="004E4721"/>
    <w:rsid w:val="004F5540"/>
    <w:rsid w:val="004F731F"/>
    <w:rsid w:val="00526AFB"/>
    <w:rsid w:val="00527D67"/>
    <w:rsid w:val="00531C84"/>
    <w:rsid w:val="00535D71"/>
    <w:rsid w:val="0054227E"/>
    <w:rsid w:val="00567CA7"/>
    <w:rsid w:val="00571641"/>
    <w:rsid w:val="00572D06"/>
    <w:rsid w:val="00574F41"/>
    <w:rsid w:val="00584768"/>
    <w:rsid w:val="005C3929"/>
    <w:rsid w:val="005C792D"/>
    <w:rsid w:val="005F7526"/>
    <w:rsid w:val="00606C19"/>
    <w:rsid w:val="0061185E"/>
    <w:rsid w:val="00615289"/>
    <w:rsid w:val="0063246C"/>
    <w:rsid w:val="006467D6"/>
    <w:rsid w:val="006473A7"/>
    <w:rsid w:val="00655CB9"/>
    <w:rsid w:val="0065624E"/>
    <w:rsid w:val="006602A0"/>
    <w:rsid w:val="006603A4"/>
    <w:rsid w:val="00677F18"/>
    <w:rsid w:val="00681280"/>
    <w:rsid w:val="006952BC"/>
    <w:rsid w:val="006D0AD7"/>
    <w:rsid w:val="006D7D00"/>
    <w:rsid w:val="006E4A18"/>
    <w:rsid w:val="006E5352"/>
    <w:rsid w:val="006F7E41"/>
    <w:rsid w:val="00701980"/>
    <w:rsid w:val="00702FE3"/>
    <w:rsid w:val="00703BCE"/>
    <w:rsid w:val="00707781"/>
    <w:rsid w:val="00710A6D"/>
    <w:rsid w:val="007276AD"/>
    <w:rsid w:val="00735968"/>
    <w:rsid w:val="00755640"/>
    <w:rsid w:val="00760B12"/>
    <w:rsid w:val="0078562F"/>
    <w:rsid w:val="0078600A"/>
    <w:rsid w:val="007B1D95"/>
    <w:rsid w:val="007B3177"/>
    <w:rsid w:val="007F0CD5"/>
    <w:rsid w:val="00825AA6"/>
    <w:rsid w:val="0083188F"/>
    <w:rsid w:val="008326ED"/>
    <w:rsid w:val="00836729"/>
    <w:rsid w:val="00846E48"/>
    <w:rsid w:val="00851D6A"/>
    <w:rsid w:val="00853BE5"/>
    <w:rsid w:val="008647FC"/>
    <w:rsid w:val="008669A5"/>
    <w:rsid w:val="008726AD"/>
    <w:rsid w:val="00877794"/>
    <w:rsid w:val="0088573C"/>
    <w:rsid w:val="008A02E7"/>
    <w:rsid w:val="008A550B"/>
    <w:rsid w:val="008A5FEC"/>
    <w:rsid w:val="008B1593"/>
    <w:rsid w:val="008B3DC0"/>
    <w:rsid w:val="008C4132"/>
    <w:rsid w:val="008D4D9E"/>
    <w:rsid w:val="008D652D"/>
    <w:rsid w:val="008E5D21"/>
    <w:rsid w:val="008E64E6"/>
    <w:rsid w:val="008E6E51"/>
    <w:rsid w:val="008F1382"/>
    <w:rsid w:val="0091371E"/>
    <w:rsid w:val="009158E9"/>
    <w:rsid w:val="00923264"/>
    <w:rsid w:val="00924F8E"/>
    <w:rsid w:val="00936136"/>
    <w:rsid w:val="0094006A"/>
    <w:rsid w:val="00940BCA"/>
    <w:rsid w:val="00943860"/>
    <w:rsid w:val="00952B8E"/>
    <w:rsid w:val="00952BA4"/>
    <w:rsid w:val="00963678"/>
    <w:rsid w:val="00982A28"/>
    <w:rsid w:val="00987FB0"/>
    <w:rsid w:val="009B11F2"/>
    <w:rsid w:val="009C2E04"/>
    <w:rsid w:val="009D7A01"/>
    <w:rsid w:val="00A13AA8"/>
    <w:rsid w:val="00A2388A"/>
    <w:rsid w:val="00A24704"/>
    <w:rsid w:val="00A25D61"/>
    <w:rsid w:val="00A45D7E"/>
    <w:rsid w:val="00A62FA3"/>
    <w:rsid w:val="00A63874"/>
    <w:rsid w:val="00A93CDC"/>
    <w:rsid w:val="00AA0598"/>
    <w:rsid w:val="00AA3B0D"/>
    <w:rsid w:val="00AA6673"/>
    <w:rsid w:val="00AB258C"/>
    <w:rsid w:val="00AD073A"/>
    <w:rsid w:val="00AE2EA7"/>
    <w:rsid w:val="00AF6DCC"/>
    <w:rsid w:val="00B00137"/>
    <w:rsid w:val="00B015E4"/>
    <w:rsid w:val="00B0751E"/>
    <w:rsid w:val="00B1623B"/>
    <w:rsid w:val="00B23B69"/>
    <w:rsid w:val="00B35453"/>
    <w:rsid w:val="00B42987"/>
    <w:rsid w:val="00B6682F"/>
    <w:rsid w:val="00B82268"/>
    <w:rsid w:val="00B82D8E"/>
    <w:rsid w:val="00BA0B82"/>
    <w:rsid w:val="00BA593E"/>
    <w:rsid w:val="00BA635B"/>
    <w:rsid w:val="00BB4FCB"/>
    <w:rsid w:val="00BB5843"/>
    <w:rsid w:val="00BE567F"/>
    <w:rsid w:val="00BF121D"/>
    <w:rsid w:val="00BF4599"/>
    <w:rsid w:val="00C054CF"/>
    <w:rsid w:val="00C12FEC"/>
    <w:rsid w:val="00C138FE"/>
    <w:rsid w:val="00C25117"/>
    <w:rsid w:val="00C54145"/>
    <w:rsid w:val="00C5669D"/>
    <w:rsid w:val="00C60443"/>
    <w:rsid w:val="00C665A4"/>
    <w:rsid w:val="00C67F03"/>
    <w:rsid w:val="00C7121E"/>
    <w:rsid w:val="00C7227A"/>
    <w:rsid w:val="00C73BB0"/>
    <w:rsid w:val="00C760DA"/>
    <w:rsid w:val="00C977D6"/>
    <w:rsid w:val="00CC563B"/>
    <w:rsid w:val="00CD103E"/>
    <w:rsid w:val="00CD5087"/>
    <w:rsid w:val="00CE3C29"/>
    <w:rsid w:val="00CE5BC5"/>
    <w:rsid w:val="00CF3D7D"/>
    <w:rsid w:val="00D04782"/>
    <w:rsid w:val="00D2173C"/>
    <w:rsid w:val="00D244AA"/>
    <w:rsid w:val="00D31A66"/>
    <w:rsid w:val="00D40EA9"/>
    <w:rsid w:val="00D7032F"/>
    <w:rsid w:val="00D7078F"/>
    <w:rsid w:val="00D76995"/>
    <w:rsid w:val="00D84E77"/>
    <w:rsid w:val="00D935F4"/>
    <w:rsid w:val="00DA45C9"/>
    <w:rsid w:val="00DB164D"/>
    <w:rsid w:val="00DB22C1"/>
    <w:rsid w:val="00DC73A7"/>
    <w:rsid w:val="00DC7CB9"/>
    <w:rsid w:val="00DE6CC8"/>
    <w:rsid w:val="00DF5B10"/>
    <w:rsid w:val="00E13B62"/>
    <w:rsid w:val="00E204C4"/>
    <w:rsid w:val="00E42E83"/>
    <w:rsid w:val="00E43979"/>
    <w:rsid w:val="00E44FF0"/>
    <w:rsid w:val="00E51033"/>
    <w:rsid w:val="00E62140"/>
    <w:rsid w:val="00E6283D"/>
    <w:rsid w:val="00E82021"/>
    <w:rsid w:val="00E82CC0"/>
    <w:rsid w:val="00E919D7"/>
    <w:rsid w:val="00EA4B3F"/>
    <w:rsid w:val="00EA4EB3"/>
    <w:rsid w:val="00EA77D8"/>
    <w:rsid w:val="00EB5BC0"/>
    <w:rsid w:val="00ED5261"/>
    <w:rsid w:val="00EF59DD"/>
    <w:rsid w:val="00EF7E88"/>
    <w:rsid w:val="00F665EF"/>
    <w:rsid w:val="00F84CC3"/>
    <w:rsid w:val="00F84EA0"/>
    <w:rsid w:val="00F87F72"/>
    <w:rsid w:val="00F93FCF"/>
    <w:rsid w:val="00FA179D"/>
    <w:rsid w:val="00FA61B7"/>
    <w:rsid w:val="00FD30D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5C9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94006A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94006A"/>
  </w:style>
  <w:style w:type="character" w:customStyle="1" w:styleId="pages">
    <w:name w:val="pages"/>
    <w:basedOn w:val="DefaultParagraphFont"/>
    <w:rsid w:val="0094006A"/>
  </w:style>
  <w:style w:type="paragraph" w:styleId="BalloonText">
    <w:name w:val="Balloon Text"/>
    <w:basedOn w:val="Normal"/>
    <w:link w:val="BalloonTextChar"/>
    <w:rsid w:val="002F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4C6"/>
  </w:style>
  <w:style w:type="character" w:customStyle="1" w:styleId="itemdatecreated">
    <w:name w:val="itemdatecreated"/>
    <w:basedOn w:val="DefaultParagraphFont"/>
    <w:rsid w:val="00584768"/>
  </w:style>
  <w:style w:type="character" w:customStyle="1" w:styleId="categ">
    <w:name w:val="categ"/>
    <w:basedOn w:val="DefaultParagraphFont"/>
    <w:rsid w:val="00DB164D"/>
  </w:style>
  <w:style w:type="paragraph" w:customStyle="1" w:styleId="intro">
    <w:name w:val="intro"/>
    <w:basedOn w:val="Normal"/>
    <w:rsid w:val="00DB164D"/>
    <w:pPr>
      <w:spacing w:before="100" w:beforeAutospacing="1" w:after="100" w:afterAutospacing="1"/>
    </w:pPr>
  </w:style>
  <w:style w:type="character" w:customStyle="1" w:styleId="z-TopofFormChar">
    <w:name w:val="z-Top of Form Char"/>
    <w:basedOn w:val="DefaultParagraphFont"/>
    <w:link w:val="z-Top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164D"/>
    <w:rPr>
      <w:b/>
      <w:bCs/>
      <w:sz w:val="27"/>
      <w:szCs w:val="27"/>
    </w:rPr>
  </w:style>
  <w:style w:type="character" w:customStyle="1" w:styleId="separatorvline">
    <w:name w:val="separator_vline"/>
    <w:basedOn w:val="DefaultParagraphFont"/>
    <w:rsid w:val="00DB164D"/>
  </w:style>
  <w:style w:type="character" w:customStyle="1" w:styleId="itemtextresizertitle">
    <w:name w:val="itemtextresizertitle"/>
    <w:basedOn w:val="DefaultParagraphFont"/>
    <w:rsid w:val="00853BE5"/>
  </w:style>
  <w:style w:type="character" w:customStyle="1" w:styleId="in-widget">
    <w:name w:val="in-widget"/>
    <w:basedOn w:val="DefaultParagraphFont"/>
    <w:rsid w:val="00853BE5"/>
  </w:style>
  <w:style w:type="character" w:customStyle="1" w:styleId="entry-date">
    <w:name w:val="entry-date"/>
    <w:basedOn w:val="DefaultParagraphFont"/>
    <w:rsid w:val="00853BE5"/>
  </w:style>
  <w:style w:type="character" w:customStyle="1" w:styleId="stmainservices">
    <w:name w:val="stmainservices"/>
    <w:basedOn w:val="DefaultParagraphFont"/>
    <w:rsid w:val="005F7526"/>
  </w:style>
  <w:style w:type="character" w:customStyle="1" w:styleId="stbubblehcount">
    <w:name w:val="stbubble_hcount"/>
    <w:basedOn w:val="DefaultParagraphFont"/>
    <w:rsid w:val="005F7526"/>
  </w:style>
  <w:style w:type="character" w:customStyle="1" w:styleId="chicklets">
    <w:name w:val="chicklets"/>
    <w:basedOn w:val="DefaultParagraphFont"/>
    <w:rsid w:val="005F7526"/>
  </w:style>
  <w:style w:type="character" w:customStyle="1" w:styleId="gallery">
    <w:name w:val="gallery"/>
    <w:basedOn w:val="DefaultParagraphFont"/>
    <w:rsid w:val="009D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3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1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8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17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05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5747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2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4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91447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65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6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6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dotted" w:sz="4" w:space="1" w:color="9CAFC4"/>
            <w:right w:val="none" w:sz="0" w:space="0" w:color="auto"/>
          </w:divBdr>
        </w:div>
        <w:div w:id="10322878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41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2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293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59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801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53125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42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10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1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57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403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9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3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27">
                  <w:marLeft w:val="2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393">
                  <w:marLeft w:val="45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178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90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7823"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44">
                  <w:marLeft w:val="0"/>
                  <w:marRight w:val="0"/>
                  <w:marTop w:val="0"/>
                  <w:marBottom w:val="0"/>
                  <w:divBdr>
                    <w:top w:val="single" w:sz="8" w:space="0" w:color="C95D67"/>
                    <w:left w:val="none" w:sz="0" w:space="0" w:color="auto"/>
                    <w:bottom w:val="single" w:sz="8" w:space="0" w:color="C95D67"/>
                    <w:right w:val="none" w:sz="0" w:space="0" w:color="auto"/>
                  </w:divBdr>
                  <w:divsChild>
                    <w:div w:id="931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49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50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6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6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141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17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670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797523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1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97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80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13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86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16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48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2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11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542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35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9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1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42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9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7050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9555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3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5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20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370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0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73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5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0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6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9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2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0489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435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3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62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9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2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2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67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8628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955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307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63440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4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86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2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53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30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19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95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95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58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0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633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71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708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0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904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43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2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17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9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062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77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84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85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48867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0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82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36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1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12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110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431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9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8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0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5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4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4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6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33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0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79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1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265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03777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935">
                          <w:marLeft w:val="-250"/>
                          <w:marRight w:val="-250"/>
                          <w:marTop w:val="0"/>
                          <w:marBottom w:val="100"/>
                          <w:divBdr>
                            <w:top w:val="single" w:sz="4" w:space="3" w:color="DDDDDD"/>
                            <w:left w:val="none" w:sz="0" w:space="13" w:color="auto"/>
                            <w:bottom w:val="single" w:sz="4" w:space="3" w:color="DDDDDD"/>
                            <w:right w:val="none" w:sz="0" w:space="13" w:color="auto"/>
                          </w:divBdr>
                          <w:divsChild>
                            <w:div w:id="958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6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9683">
                          <w:marLeft w:val="-20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23468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7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3658">
                          <w:marLeft w:val="0"/>
                          <w:marRight w:val="20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480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1608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0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209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1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366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50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945726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4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7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1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6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10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1817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280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543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93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38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7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52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6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83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444083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83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84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21976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9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29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20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6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42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74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26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68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0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854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5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14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0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2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97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29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815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1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80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0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9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97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8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224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3114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58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30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tidianul.ro/images/stiri/1013/13819207351376470262fiscTS%20(2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4</cp:revision>
  <dcterms:created xsi:type="dcterms:W3CDTF">2013-10-17T06:20:00Z</dcterms:created>
  <dcterms:modified xsi:type="dcterms:W3CDTF">2013-10-17T07:00:00Z</dcterms:modified>
</cp:coreProperties>
</file>