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74F41" w:rsidRDefault="004E4721" w:rsidP="0078562F">
      <w:pPr>
        <w:jc w:val="both"/>
        <w:rPr>
          <w:b/>
          <w:color w:val="FF0000"/>
          <w:sz w:val="28"/>
          <w:szCs w:val="28"/>
        </w:rPr>
      </w:pPr>
      <w:proofErr w:type="spellStart"/>
      <w:r w:rsidRPr="00574F41">
        <w:rPr>
          <w:b/>
          <w:color w:val="FF0000"/>
          <w:sz w:val="28"/>
          <w:szCs w:val="28"/>
        </w:rPr>
        <w:t>Revista</w:t>
      </w:r>
      <w:proofErr w:type="spellEnd"/>
      <w:r w:rsidRPr="00574F41">
        <w:rPr>
          <w:b/>
          <w:color w:val="FF0000"/>
          <w:sz w:val="28"/>
          <w:szCs w:val="28"/>
        </w:rPr>
        <w:t xml:space="preserve"> </w:t>
      </w:r>
      <w:proofErr w:type="spellStart"/>
      <w:r w:rsidRPr="00574F41">
        <w:rPr>
          <w:b/>
          <w:color w:val="FF0000"/>
          <w:sz w:val="28"/>
          <w:szCs w:val="28"/>
        </w:rPr>
        <w:t>Presei</w:t>
      </w:r>
      <w:proofErr w:type="spellEnd"/>
    </w:p>
    <w:p w:rsidR="004E4721" w:rsidRPr="00E204C4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Default="006E4A18" w:rsidP="0078562F">
      <w:pPr>
        <w:jc w:val="both"/>
        <w:rPr>
          <w:b/>
          <w:color w:val="FF0000"/>
          <w:sz w:val="28"/>
          <w:szCs w:val="28"/>
        </w:rPr>
      </w:pPr>
      <w:r w:rsidRPr="00E204C4">
        <w:rPr>
          <w:b/>
          <w:color w:val="FF0000"/>
          <w:sz w:val="28"/>
          <w:szCs w:val="28"/>
        </w:rPr>
        <w:t>0</w:t>
      </w:r>
      <w:r w:rsidR="004D555C">
        <w:rPr>
          <w:b/>
          <w:color w:val="FF0000"/>
          <w:sz w:val="28"/>
          <w:szCs w:val="28"/>
        </w:rPr>
        <w:t>7</w:t>
      </w:r>
      <w:r w:rsidR="00BA0B82" w:rsidRPr="00E204C4">
        <w:rPr>
          <w:b/>
          <w:color w:val="FF0000"/>
          <w:sz w:val="28"/>
          <w:szCs w:val="28"/>
        </w:rPr>
        <w:t xml:space="preserve"> </w:t>
      </w:r>
      <w:proofErr w:type="spellStart"/>
      <w:r w:rsidR="002F74C6" w:rsidRPr="00E204C4">
        <w:rPr>
          <w:b/>
          <w:color w:val="FF0000"/>
          <w:sz w:val="28"/>
          <w:szCs w:val="28"/>
        </w:rPr>
        <w:t>octo</w:t>
      </w:r>
      <w:r w:rsidR="002155A9" w:rsidRPr="00E204C4">
        <w:rPr>
          <w:b/>
          <w:color w:val="FF0000"/>
          <w:sz w:val="28"/>
          <w:szCs w:val="28"/>
        </w:rPr>
        <w:t>mbrie</w:t>
      </w:r>
      <w:proofErr w:type="spellEnd"/>
      <w:r w:rsidR="00943860" w:rsidRPr="00E204C4">
        <w:rPr>
          <w:b/>
          <w:color w:val="FF0000"/>
          <w:sz w:val="28"/>
          <w:szCs w:val="28"/>
        </w:rPr>
        <w:t xml:space="preserve"> </w:t>
      </w:r>
      <w:r w:rsidR="004E4721" w:rsidRPr="00E204C4">
        <w:rPr>
          <w:b/>
          <w:color w:val="FF0000"/>
          <w:sz w:val="28"/>
          <w:szCs w:val="28"/>
        </w:rPr>
        <w:t>201</w:t>
      </w:r>
      <w:r w:rsidR="00DA45C9" w:rsidRPr="00E204C4">
        <w:rPr>
          <w:b/>
          <w:color w:val="FF0000"/>
          <w:sz w:val="28"/>
          <w:szCs w:val="28"/>
        </w:rPr>
        <w:t>3</w:t>
      </w:r>
    </w:p>
    <w:p w:rsidR="00E204C4" w:rsidRPr="00E204C4" w:rsidRDefault="00E204C4" w:rsidP="0078562F">
      <w:pPr>
        <w:jc w:val="both"/>
        <w:rPr>
          <w:b/>
          <w:color w:val="FF0000"/>
          <w:sz w:val="28"/>
          <w:szCs w:val="28"/>
        </w:rPr>
      </w:pPr>
    </w:p>
    <w:p w:rsidR="004E4721" w:rsidRPr="008C4132" w:rsidRDefault="004E4721" w:rsidP="0078562F">
      <w:pPr>
        <w:jc w:val="both"/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037"/>
        <w:gridCol w:w="6167"/>
      </w:tblGrid>
      <w:tr w:rsidR="004E4721" w:rsidRPr="008C4132" w:rsidTr="005C792D">
        <w:trPr>
          <w:trHeight w:val="683"/>
        </w:trPr>
        <w:tc>
          <w:tcPr>
            <w:tcW w:w="1162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proofErr w:type="spellStart"/>
            <w:r w:rsidRPr="008C4132">
              <w:rPr>
                <w:b/>
              </w:rPr>
              <w:t>Pagina</w:t>
            </w:r>
            <w:proofErr w:type="spellEnd"/>
          </w:p>
        </w:tc>
        <w:tc>
          <w:tcPr>
            <w:tcW w:w="2037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proofErr w:type="spellStart"/>
            <w:r w:rsidRPr="008C4132">
              <w:rPr>
                <w:b/>
              </w:rPr>
              <w:t>Publicaţie</w:t>
            </w:r>
            <w:proofErr w:type="spellEnd"/>
          </w:p>
        </w:tc>
        <w:tc>
          <w:tcPr>
            <w:tcW w:w="6167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proofErr w:type="spellStart"/>
            <w:r w:rsidRPr="008C4132">
              <w:rPr>
                <w:b/>
              </w:rPr>
              <w:t>Titlu</w:t>
            </w:r>
            <w:proofErr w:type="spellEnd"/>
          </w:p>
          <w:p w:rsidR="004E4721" w:rsidRPr="008C4132" w:rsidRDefault="004E4721" w:rsidP="0078562F">
            <w:pPr>
              <w:jc w:val="both"/>
              <w:rPr>
                <w:b/>
              </w:rPr>
            </w:pPr>
          </w:p>
        </w:tc>
      </w:tr>
      <w:tr w:rsidR="00FD30D5" w:rsidRPr="008C4132" w:rsidTr="005C792D">
        <w:tc>
          <w:tcPr>
            <w:tcW w:w="1162" w:type="dxa"/>
          </w:tcPr>
          <w:p w:rsidR="00FD30D5" w:rsidRPr="00CE3C29" w:rsidRDefault="001436E4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7" w:type="dxa"/>
          </w:tcPr>
          <w:p w:rsidR="00FD30D5" w:rsidRPr="001436E4" w:rsidRDefault="00FD30D5" w:rsidP="0078562F">
            <w:pPr>
              <w:jc w:val="both"/>
              <w:rPr>
                <w:b/>
                <w:color w:val="FF0000"/>
              </w:rPr>
            </w:pPr>
            <w:r w:rsidRPr="001436E4">
              <w:rPr>
                <w:b/>
                <w:color w:val="FF0000"/>
              </w:rPr>
              <w:t>PUTEREA</w:t>
            </w:r>
          </w:p>
        </w:tc>
        <w:tc>
          <w:tcPr>
            <w:tcW w:w="6167" w:type="dxa"/>
          </w:tcPr>
          <w:p w:rsidR="004D555C" w:rsidRPr="004D555C" w:rsidRDefault="004D555C" w:rsidP="004D555C">
            <w:pPr>
              <w:pStyle w:val="Heading1"/>
              <w:shd w:val="clear" w:color="auto" w:fill="FFFFFF"/>
              <w:spacing w:before="0" w:beforeAutospacing="0" w:after="0" w:afterAutospacing="0" w:line="320" w:lineRule="atLeast"/>
              <w:rPr>
                <w:bCs w:val="0"/>
                <w:color w:val="7030A0"/>
                <w:sz w:val="28"/>
                <w:szCs w:val="28"/>
              </w:rPr>
            </w:pP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Oprescu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a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convocat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o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reuniune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de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urgenţă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la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Primăria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Capitalei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în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urma</w:t>
            </w:r>
            <w:proofErr w:type="spellEnd"/>
            <w:r w:rsidRPr="004D555C">
              <w:rPr>
                <w:bCs w:val="0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bCs w:val="0"/>
                <w:color w:val="7030A0"/>
                <w:sz w:val="28"/>
                <w:szCs w:val="28"/>
              </w:rPr>
              <w:t>cutremurului</w:t>
            </w:r>
            <w:proofErr w:type="spellEnd"/>
          </w:p>
          <w:p w:rsidR="00FD30D5" w:rsidRPr="001436E4" w:rsidRDefault="00FD30D5" w:rsidP="00FD30D5">
            <w:pPr>
              <w:pStyle w:val="Heading1"/>
              <w:shd w:val="clear" w:color="auto" w:fill="FFFFFF"/>
              <w:spacing w:before="0" w:beforeAutospacing="0" w:after="0" w:afterAutospacing="0" w:line="320" w:lineRule="atLeast"/>
              <w:rPr>
                <w:b w:val="0"/>
                <w:bCs w:val="0"/>
                <w:color w:val="7030A0"/>
                <w:sz w:val="24"/>
                <w:szCs w:val="24"/>
              </w:rPr>
            </w:pPr>
          </w:p>
          <w:p w:rsidR="00FD30D5" w:rsidRPr="001436E4" w:rsidRDefault="00FD30D5" w:rsidP="00FD30D5">
            <w:pPr>
              <w:shd w:val="clear" w:color="auto" w:fill="FFFFFF"/>
              <w:spacing w:line="285" w:lineRule="atLeast"/>
              <w:jc w:val="both"/>
              <w:rPr>
                <w:bCs/>
                <w:color w:val="7030A0"/>
              </w:rPr>
            </w:pPr>
          </w:p>
        </w:tc>
      </w:tr>
      <w:tr w:rsidR="004D555C" w:rsidRPr="008C4132" w:rsidTr="005C792D">
        <w:tc>
          <w:tcPr>
            <w:tcW w:w="1162" w:type="dxa"/>
          </w:tcPr>
          <w:p w:rsidR="004D555C" w:rsidRDefault="004D555C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7" w:type="dxa"/>
          </w:tcPr>
          <w:p w:rsidR="004D555C" w:rsidRPr="001436E4" w:rsidRDefault="004D555C" w:rsidP="0078562F">
            <w:pPr>
              <w:jc w:val="both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România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Liberă</w:t>
            </w:r>
            <w:proofErr w:type="spellEnd"/>
          </w:p>
        </w:tc>
        <w:tc>
          <w:tcPr>
            <w:tcW w:w="6167" w:type="dxa"/>
          </w:tcPr>
          <w:p w:rsidR="004D555C" w:rsidRDefault="004D555C" w:rsidP="004D555C">
            <w:pPr>
              <w:pStyle w:val="Heading1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proofErr w:type="spellStart"/>
            <w:r w:rsidRPr="004D555C">
              <w:rPr>
                <w:color w:val="7030A0"/>
                <w:sz w:val="28"/>
                <w:szCs w:val="28"/>
              </w:rPr>
              <w:t>Gaz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curent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lemne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sau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peleţi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?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Cât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costă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încălzirea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4D555C">
              <w:rPr>
                <w:color w:val="7030A0"/>
                <w:sz w:val="28"/>
                <w:szCs w:val="28"/>
              </w:rPr>
              <w:t>unei</w:t>
            </w:r>
            <w:proofErr w:type="spellEnd"/>
            <w:r w:rsidRPr="004D555C">
              <w:rPr>
                <w:color w:val="7030A0"/>
                <w:sz w:val="28"/>
                <w:szCs w:val="28"/>
              </w:rPr>
              <w:t xml:space="preserve"> case</w:t>
            </w:r>
          </w:p>
          <w:p w:rsidR="004D555C" w:rsidRPr="004D555C" w:rsidRDefault="004D555C" w:rsidP="004D555C">
            <w:pPr>
              <w:pStyle w:val="Heading1"/>
              <w:shd w:val="clear" w:color="auto" w:fill="FFFFFF"/>
              <w:spacing w:before="0" w:beforeAutospacing="0" w:after="0" w:afterAutospacing="0" w:line="320" w:lineRule="atLeast"/>
              <w:rPr>
                <w:bCs w:val="0"/>
                <w:color w:val="7030A0"/>
                <w:sz w:val="28"/>
                <w:szCs w:val="28"/>
              </w:rPr>
            </w:pPr>
          </w:p>
        </w:tc>
      </w:tr>
    </w:tbl>
    <w:p w:rsidR="004D555C" w:rsidRPr="00446103" w:rsidRDefault="004E4721" w:rsidP="004D555C">
      <w:pPr>
        <w:pStyle w:val="NormalWeb"/>
        <w:jc w:val="both"/>
        <w:rPr>
          <w:color w:val="333333"/>
        </w:rPr>
      </w:pPr>
      <w:r w:rsidRPr="008C4132">
        <w:rPr>
          <w:lang w:val="ro-RO"/>
        </w:rPr>
        <w:br w:type="page"/>
      </w:r>
    </w:p>
    <w:p w:rsidR="00584768" w:rsidRDefault="00446103" w:rsidP="00272DFC">
      <w:pPr>
        <w:shd w:val="clear" w:color="auto" w:fill="FFFFFF"/>
        <w:spacing w:line="270" w:lineRule="atLeast"/>
        <w:rPr>
          <w:b/>
          <w:color w:val="FF0000"/>
          <w:sz w:val="32"/>
          <w:szCs w:val="32"/>
          <w:u w:val="single"/>
        </w:rPr>
      </w:pPr>
      <w:r w:rsidRPr="00446103">
        <w:rPr>
          <w:color w:val="333333"/>
        </w:rPr>
        <w:lastRenderedPageBreak/>
        <w:t xml:space="preserve"> </w:t>
      </w:r>
      <w:r w:rsidR="00584768" w:rsidRPr="00FD30D5">
        <w:rPr>
          <w:b/>
          <w:color w:val="FF0000"/>
          <w:sz w:val="32"/>
          <w:szCs w:val="32"/>
          <w:u w:val="single"/>
        </w:rPr>
        <w:t>PUTEREA</w:t>
      </w:r>
    </w:p>
    <w:p w:rsidR="00272DFC" w:rsidRPr="00FD30D5" w:rsidRDefault="00272DFC" w:rsidP="00272DFC">
      <w:pPr>
        <w:shd w:val="clear" w:color="auto" w:fill="FFFFFF"/>
        <w:spacing w:line="270" w:lineRule="atLeast"/>
        <w:rPr>
          <w:b/>
          <w:color w:val="FF0000"/>
          <w:sz w:val="32"/>
          <w:szCs w:val="32"/>
          <w:u w:val="single"/>
        </w:rPr>
      </w:pPr>
    </w:p>
    <w:p w:rsidR="004D555C" w:rsidRPr="004D555C" w:rsidRDefault="004D555C" w:rsidP="004D555C">
      <w:pPr>
        <w:pStyle w:val="Heading1"/>
        <w:shd w:val="clear" w:color="auto" w:fill="FFFFFF"/>
        <w:spacing w:before="0" w:beforeAutospacing="0" w:after="0" w:afterAutospacing="0" w:line="320" w:lineRule="atLeast"/>
        <w:rPr>
          <w:bCs w:val="0"/>
          <w:color w:val="7030A0"/>
          <w:sz w:val="28"/>
          <w:szCs w:val="28"/>
        </w:rPr>
      </w:pPr>
      <w:proofErr w:type="spellStart"/>
      <w:r w:rsidRPr="004D555C">
        <w:rPr>
          <w:bCs w:val="0"/>
          <w:color w:val="7030A0"/>
          <w:sz w:val="28"/>
          <w:szCs w:val="28"/>
        </w:rPr>
        <w:t>Oprescu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a </w:t>
      </w:r>
      <w:proofErr w:type="spellStart"/>
      <w:r w:rsidRPr="004D555C">
        <w:rPr>
          <w:bCs w:val="0"/>
          <w:color w:val="7030A0"/>
          <w:sz w:val="28"/>
          <w:szCs w:val="28"/>
        </w:rPr>
        <w:t>convocat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o </w:t>
      </w:r>
      <w:proofErr w:type="spellStart"/>
      <w:r w:rsidRPr="004D555C">
        <w:rPr>
          <w:bCs w:val="0"/>
          <w:color w:val="7030A0"/>
          <w:sz w:val="28"/>
          <w:szCs w:val="28"/>
        </w:rPr>
        <w:t>reuniune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de </w:t>
      </w:r>
      <w:proofErr w:type="spellStart"/>
      <w:r w:rsidRPr="004D555C">
        <w:rPr>
          <w:bCs w:val="0"/>
          <w:color w:val="7030A0"/>
          <w:sz w:val="28"/>
          <w:szCs w:val="28"/>
        </w:rPr>
        <w:t>urgenţă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la </w:t>
      </w:r>
      <w:proofErr w:type="spellStart"/>
      <w:r w:rsidRPr="004D555C">
        <w:rPr>
          <w:bCs w:val="0"/>
          <w:color w:val="7030A0"/>
          <w:sz w:val="28"/>
          <w:szCs w:val="28"/>
        </w:rPr>
        <w:t>Primăria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4D555C">
        <w:rPr>
          <w:bCs w:val="0"/>
          <w:color w:val="7030A0"/>
          <w:sz w:val="28"/>
          <w:szCs w:val="28"/>
        </w:rPr>
        <w:t>Capitalei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4D555C">
        <w:rPr>
          <w:bCs w:val="0"/>
          <w:color w:val="7030A0"/>
          <w:sz w:val="28"/>
          <w:szCs w:val="28"/>
        </w:rPr>
        <w:t>în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4D555C">
        <w:rPr>
          <w:bCs w:val="0"/>
          <w:color w:val="7030A0"/>
          <w:sz w:val="28"/>
          <w:szCs w:val="28"/>
        </w:rPr>
        <w:t>urma</w:t>
      </w:r>
      <w:proofErr w:type="spellEnd"/>
      <w:r w:rsidRPr="004D555C">
        <w:rPr>
          <w:bCs w:val="0"/>
          <w:color w:val="7030A0"/>
          <w:sz w:val="28"/>
          <w:szCs w:val="28"/>
        </w:rPr>
        <w:t xml:space="preserve"> </w:t>
      </w:r>
      <w:proofErr w:type="spellStart"/>
      <w:r w:rsidRPr="004D555C">
        <w:rPr>
          <w:bCs w:val="0"/>
          <w:color w:val="7030A0"/>
          <w:sz w:val="28"/>
          <w:szCs w:val="28"/>
        </w:rPr>
        <w:t>cutremurului</w:t>
      </w:r>
      <w:proofErr w:type="spellEnd"/>
    </w:p>
    <w:p w:rsidR="004D555C" w:rsidRDefault="004D555C" w:rsidP="004D555C">
      <w:pPr>
        <w:shd w:val="clear" w:color="auto" w:fill="FFFFFF"/>
        <w:spacing w:line="210" w:lineRule="atLeast"/>
        <w:jc w:val="center"/>
        <w:rPr>
          <w:rFonts w:ascii="Helvetica" w:hAnsi="Helvetica" w:cs="Helvetica"/>
          <w:color w:val="323232"/>
          <w:sz w:val="17"/>
          <w:szCs w:val="17"/>
        </w:rPr>
      </w:pPr>
      <w:r>
        <w:rPr>
          <w:rFonts w:ascii="Helvetica" w:hAnsi="Helvetica" w:cs="Helvetica"/>
          <w:noProof/>
          <w:color w:val="323232"/>
          <w:sz w:val="17"/>
          <w:szCs w:val="17"/>
        </w:rPr>
        <w:drawing>
          <wp:inline distT="0" distB="0" distL="0" distR="0">
            <wp:extent cx="2146300" cy="1568450"/>
            <wp:effectExtent l="19050" t="0" r="6350" b="0"/>
            <wp:docPr id="1" name="image_article" descr="Oprescu a convocat o reuniune de urgenţă la Primăria Capitalei în urma cutremurulu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Oprescu a convocat o reuniune de urgenţă la Primăria Capitalei în urma cutremurului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5C" w:rsidRPr="004D555C" w:rsidRDefault="004D555C" w:rsidP="004D555C">
      <w:pPr>
        <w:pStyle w:val="NormalWeb"/>
        <w:shd w:val="clear" w:color="auto" w:fill="FFFFFF"/>
        <w:spacing w:line="210" w:lineRule="atLeast"/>
      </w:pPr>
      <w:proofErr w:type="spellStart"/>
      <w:r w:rsidRPr="004D555C">
        <w:rPr>
          <w:b/>
          <w:bCs/>
        </w:rPr>
        <w:t>Direcţiile</w:t>
      </w:r>
      <w:proofErr w:type="spellEnd"/>
      <w:r w:rsidRPr="004D555C">
        <w:rPr>
          <w:b/>
          <w:bCs/>
        </w:rPr>
        <w:t xml:space="preserve"> din </w:t>
      </w:r>
      <w:proofErr w:type="spellStart"/>
      <w:r w:rsidRPr="004D555C">
        <w:rPr>
          <w:b/>
          <w:bCs/>
        </w:rPr>
        <w:t>cadrul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Primăriei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Capitalei</w:t>
      </w:r>
      <w:proofErr w:type="spellEnd"/>
      <w:r w:rsidRPr="004D555C">
        <w:rPr>
          <w:b/>
          <w:bCs/>
        </w:rPr>
        <w:t xml:space="preserve"> au </w:t>
      </w:r>
      <w:proofErr w:type="spellStart"/>
      <w:r w:rsidRPr="004D555C">
        <w:rPr>
          <w:b/>
          <w:bCs/>
        </w:rPr>
        <w:t>fost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convocate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duminică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dimineaţa</w:t>
      </w:r>
      <w:proofErr w:type="spellEnd"/>
      <w:r w:rsidRPr="004D555C">
        <w:rPr>
          <w:b/>
          <w:bCs/>
        </w:rPr>
        <w:t xml:space="preserve"> de </w:t>
      </w:r>
      <w:proofErr w:type="spellStart"/>
      <w:r w:rsidRPr="004D555C">
        <w:rPr>
          <w:b/>
          <w:bCs/>
        </w:rPr>
        <w:t>către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primarul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Sorin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Oprescu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în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urma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cutremurului</w:t>
      </w:r>
      <w:proofErr w:type="spellEnd"/>
      <w:r w:rsidRPr="004D555C">
        <w:rPr>
          <w:b/>
          <w:bCs/>
        </w:rPr>
        <w:t xml:space="preserve"> cu </w:t>
      </w:r>
      <w:proofErr w:type="spellStart"/>
      <w:r w:rsidRPr="004D555C">
        <w:rPr>
          <w:b/>
          <w:bCs/>
        </w:rPr>
        <w:t>magnitudinea</w:t>
      </w:r>
      <w:proofErr w:type="spellEnd"/>
      <w:r w:rsidRPr="004D555C">
        <w:rPr>
          <w:b/>
          <w:bCs/>
        </w:rPr>
        <w:t xml:space="preserve"> 5</w:t>
      </w:r>
      <w:proofErr w:type="gramStart"/>
      <w:r w:rsidRPr="004D555C">
        <w:rPr>
          <w:b/>
          <w:bCs/>
        </w:rPr>
        <w:t>,5</w:t>
      </w:r>
      <w:proofErr w:type="gramEnd"/>
      <w:r w:rsidRPr="004D555C">
        <w:rPr>
          <w:b/>
          <w:bCs/>
        </w:rPr>
        <w:t xml:space="preserve"> grade </w:t>
      </w:r>
      <w:proofErr w:type="spellStart"/>
      <w:r w:rsidRPr="004D555C">
        <w:rPr>
          <w:b/>
          <w:bCs/>
        </w:rPr>
        <w:t>pe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scara</w:t>
      </w:r>
      <w:proofErr w:type="spellEnd"/>
      <w:r w:rsidRPr="004D555C">
        <w:rPr>
          <w:b/>
          <w:bCs/>
        </w:rPr>
        <w:t xml:space="preserve"> Richter, </w:t>
      </w:r>
      <w:proofErr w:type="spellStart"/>
      <w:r w:rsidRPr="004D555C">
        <w:rPr>
          <w:b/>
          <w:bCs/>
        </w:rPr>
        <w:t>produs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în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urmă</w:t>
      </w:r>
      <w:proofErr w:type="spellEnd"/>
      <w:r w:rsidRPr="004D555C">
        <w:rPr>
          <w:b/>
          <w:bCs/>
        </w:rPr>
        <w:t xml:space="preserve"> cu </w:t>
      </w:r>
      <w:proofErr w:type="spellStart"/>
      <w:r w:rsidRPr="004D555C">
        <w:rPr>
          <w:b/>
          <w:bCs/>
        </w:rPr>
        <w:t>câteva</w:t>
      </w:r>
      <w:proofErr w:type="spellEnd"/>
      <w:r w:rsidRPr="004D555C">
        <w:rPr>
          <w:b/>
          <w:bCs/>
        </w:rPr>
        <w:t xml:space="preserve"> ore </w:t>
      </w:r>
      <w:proofErr w:type="spellStart"/>
      <w:r w:rsidRPr="004D555C">
        <w:rPr>
          <w:b/>
          <w:bCs/>
        </w:rPr>
        <w:t>în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zona</w:t>
      </w:r>
      <w:proofErr w:type="spellEnd"/>
      <w:r w:rsidRPr="004D555C">
        <w:rPr>
          <w:b/>
          <w:bCs/>
        </w:rPr>
        <w:t xml:space="preserve"> </w:t>
      </w:r>
      <w:proofErr w:type="spellStart"/>
      <w:r w:rsidRPr="004D555C">
        <w:rPr>
          <w:b/>
          <w:bCs/>
        </w:rPr>
        <w:t>Vrancea</w:t>
      </w:r>
      <w:proofErr w:type="spellEnd"/>
      <w:r w:rsidRPr="004D555C">
        <w:rPr>
          <w:b/>
          <w:bCs/>
        </w:rPr>
        <w:t>.</w:t>
      </w:r>
    </w:p>
    <w:p w:rsidR="004D555C" w:rsidRPr="004D555C" w:rsidRDefault="004D555C" w:rsidP="004D555C">
      <w:pPr>
        <w:pStyle w:val="NormalWeb"/>
        <w:shd w:val="clear" w:color="auto" w:fill="FFFFFF"/>
        <w:spacing w:line="210" w:lineRule="atLeast"/>
      </w:pPr>
      <w:r w:rsidRPr="004D555C">
        <w:t xml:space="preserve">La </w:t>
      </w:r>
      <w:proofErr w:type="spellStart"/>
      <w:r w:rsidRPr="004D555C">
        <w:t>această</w:t>
      </w:r>
      <w:proofErr w:type="spellEnd"/>
      <w:r w:rsidRPr="004D555C">
        <w:t xml:space="preserve"> </w:t>
      </w:r>
      <w:proofErr w:type="spellStart"/>
      <w:r w:rsidRPr="004D555C">
        <w:t>reuniune</w:t>
      </w:r>
      <w:proofErr w:type="spellEnd"/>
      <w:r w:rsidRPr="004D555C">
        <w:t xml:space="preserve">, </w:t>
      </w:r>
      <w:proofErr w:type="spellStart"/>
      <w:r w:rsidRPr="004D555C">
        <w:t>unde</w:t>
      </w:r>
      <w:proofErr w:type="spellEnd"/>
      <w:r w:rsidRPr="004D555C">
        <w:t xml:space="preserve"> s-au </w:t>
      </w:r>
      <w:proofErr w:type="spellStart"/>
      <w:r w:rsidRPr="004D555C">
        <w:t>discutat</w:t>
      </w:r>
      <w:proofErr w:type="spellEnd"/>
      <w:r w:rsidRPr="004D555C">
        <w:t xml:space="preserve"> </w:t>
      </w:r>
      <w:proofErr w:type="spellStart"/>
      <w:r w:rsidRPr="004D555C">
        <w:t>procedurile</w:t>
      </w:r>
      <w:proofErr w:type="spellEnd"/>
      <w:r w:rsidRPr="004D555C">
        <w:t xml:space="preserve"> </w:t>
      </w:r>
      <w:proofErr w:type="spellStart"/>
      <w:r w:rsidRPr="004D555C">
        <w:t>necesare</w:t>
      </w:r>
      <w:proofErr w:type="spellEnd"/>
      <w:r w:rsidRPr="004D555C">
        <w:t xml:space="preserve"> </w:t>
      </w:r>
      <w:proofErr w:type="spellStart"/>
      <w:r w:rsidRPr="004D555C">
        <w:t>în</w:t>
      </w:r>
      <w:proofErr w:type="spellEnd"/>
      <w:r w:rsidRPr="004D555C">
        <w:t xml:space="preserve"> </w:t>
      </w:r>
      <w:proofErr w:type="spellStart"/>
      <w:r w:rsidRPr="004D555C">
        <w:t>astfel</w:t>
      </w:r>
      <w:proofErr w:type="spellEnd"/>
      <w:r w:rsidRPr="004D555C">
        <w:t xml:space="preserve"> de </w:t>
      </w:r>
      <w:proofErr w:type="spellStart"/>
      <w:r w:rsidRPr="004D555C">
        <w:t>situații</w:t>
      </w:r>
      <w:proofErr w:type="spellEnd"/>
      <w:r w:rsidRPr="004D555C">
        <w:t xml:space="preserve"> </w:t>
      </w:r>
      <w:proofErr w:type="spellStart"/>
      <w:r w:rsidRPr="004D555C">
        <w:t>și</w:t>
      </w:r>
      <w:proofErr w:type="spellEnd"/>
      <w:r w:rsidRPr="004D555C">
        <w:t xml:space="preserve"> au </w:t>
      </w:r>
      <w:proofErr w:type="spellStart"/>
      <w:r w:rsidRPr="004D555C">
        <w:t>fost</w:t>
      </w:r>
      <w:proofErr w:type="spellEnd"/>
      <w:r w:rsidRPr="004D555C">
        <w:t xml:space="preserve"> </w:t>
      </w:r>
      <w:proofErr w:type="spellStart"/>
      <w:r w:rsidRPr="004D555C">
        <w:t>verificate</w:t>
      </w:r>
      <w:proofErr w:type="spellEnd"/>
      <w:r w:rsidRPr="004D555C">
        <w:t xml:space="preserve"> </w:t>
      </w:r>
      <w:proofErr w:type="spellStart"/>
      <w:r w:rsidRPr="004D555C">
        <w:t>dispeceratele</w:t>
      </w:r>
      <w:proofErr w:type="spellEnd"/>
      <w:r w:rsidRPr="004D555C">
        <w:t xml:space="preserve"> </w:t>
      </w:r>
      <w:proofErr w:type="spellStart"/>
      <w:r w:rsidRPr="004D555C">
        <w:t>direcțiilor</w:t>
      </w:r>
      <w:proofErr w:type="spellEnd"/>
      <w:r w:rsidRPr="004D555C">
        <w:t xml:space="preserve"> operative ca </w:t>
      </w:r>
      <w:proofErr w:type="spellStart"/>
      <w:r w:rsidRPr="004D555C">
        <w:t>autoritatea</w:t>
      </w:r>
      <w:proofErr w:type="spellEnd"/>
      <w:r w:rsidRPr="004D555C">
        <w:t xml:space="preserve"> </w:t>
      </w:r>
      <w:proofErr w:type="spellStart"/>
      <w:r w:rsidRPr="004D555C">
        <w:t>locală</w:t>
      </w:r>
      <w:proofErr w:type="spellEnd"/>
      <w:r w:rsidRPr="004D555C">
        <w:t xml:space="preserve"> </w:t>
      </w:r>
      <w:proofErr w:type="spellStart"/>
      <w:r w:rsidRPr="004D555C">
        <w:t>să</w:t>
      </w:r>
      <w:proofErr w:type="spellEnd"/>
      <w:r w:rsidRPr="004D555C">
        <w:t xml:space="preserve"> </w:t>
      </w:r>
      <w:proofErr w:type="spellStart"/>
      <w:r w:rsidRPr="004D555C">
        <w:t>poată</w:t>
      </w:r>
      <w:proofErr w:type="spellEnd"/>
      <w:r w:rsidRPr="004D555C">
        <w:t xml:space="preserve"> </w:t>
      </w:r>
      <w:proofErr w:type="spellStart"/>
      <w:r w:rsidRPr="004D555C">
        <w:t>acționa</w:t>
      </w:r>
      <w:proofErr w:type="spellEnd"/>
      <w:r w:rsidRPr="004D555C">
        <w:t xml:space="preserve"> </w:t>
      </w:r>
      <w:proofErr w:type="spellStart"/>
      <w:r w:rsidRPr="004D555C">
        <w:t>eficient</w:t>
      </w:r>
      <w:proofErr w:type="spellEnd"/>
      <w:r w:rsidRPr="004D555C">
        <w:t xml:space="preserve"> </w:t>
      </w:r>
      <w:proofErr w:type="spellStart"/>
      <w:r w:rsidRPr="004D555C">
        <w:t>în</w:t>
      </w:r>
      <w:proofErr w:type="spellEnd"/>
      <w:r w:rsidRPr="004D555C">
        <w:t xml:space="preserve"> </w:t>
      </w:r>
      <w:proofErr w:type="spellStart"/>
      <w:r w:rsidRPr="004D555C">
        <w:t>cazul</w:t>
      </w:r>
      <w:proofErr w:type="spellEnd"/>
      <w:r w:rsidRPr="004D555C">
        <w:t xml:space="preserve"> de </w:t>
      </w:r>
      <w:proofErr w:type="spellStart"/>
      <w:r w:rsidRPr="004D555C">
        <w:t>urgență</w:t>
      </w:r>
      <w:proofErr w:type="spellEnd"/>
      <w:r w:rsidRPr="004D555C">
        <w:t xml:space="preserve">,  au </w:t>
      </w:r>
      <w:proofErr w:type="spellStart"/>
      <w:r w:rsidRPr="004D555C">
        <w:t>participat</w:t>
      </w:r>
      <w:proofErr w:type="spellEnd"/>
      <w:r w:rsidRPr="004D555C">
        <w:t xml:space="preserve"> </w:t>
      </w:r>
      <w:proofErr w:type="spellStart"/>
      <w:r w:rsidRPr="004D555C">
        <w:t>reprezentanți</w:t>
      </w:r>
      <w:proofErr w:type="spellEnd"/>
      <w:r w:rsidRPr="004D555C">
        <w:t xml:space="preserve"> </w:t>
      </w:r>
      <w:proofErr w:type="spellStart"/>
      <w:r w:rsidRPr="004D555C">
        <w:t>ai</w:t>
      </w:r>
      <w:proofErr w:type="spellEnd"/>
      <w:r w:rsidRPr="004D555C">
        <w:t xml:space="preserve"> </w:t>
      </w:r>
      <w:proofErr w:type="spellStart"/>
      <w:r w:rsidRPr="004D555C">
        <w:t>Direcției</w:t>
      </w:r>
      <w:proofErr w:type="spellEnd"/>
      <w:r w:rsidRPr="004D555C">
        <w:t xml:space="preserve"> </w:t>
      </w:r>
      <w:proofErr w:type="spellStart"/>
      <w:r w:rsidRPr="004D555C">
        <w:t>Generale</w:t>
      </w:r>
      <w:proofErr w:type="spellEnd"/>
      <w:r w:rsidRPr="004D555C">
        <w:t xml:space="preserve"> </w:t>
      </w:r>
      <w:proofErr w:type="spellStart"/>
      <w:r w:rsidRPr="004D555C">
        <w:t>Operațiuni</w:t>
      </w:r>
      <w:proofErr w:type="spellEnd"/>
      <w:r w:rsidRPr="004D555C">
        <w:t xml:space="preserve">, </w:t>
      </w:r>
      <w:proofErr w:type="spellStart"/>
      <w:r w:rsidRPr="004D555C">
        <w:t>ai</w:t>
      </w:r>
      <w:proofErr w:type="spellEnd"/>
      <w:r w:rsidRPr="004D555C">
        <w:t xml:space="preserve"> </w:t>
      </w:r>
      <w:proofErr w:type="spellStart"/>
      <w:r w:rsidRPr="004D555C">
        <w:t>Direcției</w:t>
      </w:r>
      <w:proofErr w:type="spellEnd"/>
      <w:r w:rsidRPr="004D555C">
        <w:t xml:space="preserve"> de </w:t>
      </w:r>
      <w:proofErr w:type="spellStart"/>
      <w:r w:rsidRPr="004D555C">
        <w:t>Apărare</w:t>
      </w:r>
      <w:proofErr w:type="spellEnd"/>
      <w:r w:rsidRPr="004D555C">
        <w:t xml:space="preserve"> </w:t>
      </w:r>
      <w:proofErr w:type="spellStart"/>
      <w:r w:rsidRPr="004D555C">
        <w:t>Civilă</w:t>
      </w:r>
      <w:proofErr w:type="spellEnd"/>
      <w:r w:rsidRPr="004D555C">
        <w:t xml:space="preserve">, </w:t>
      </w:r>
      <w:proofErr w:type="spellStart"/>
      <w:r w:rsidRPr="004D555C">
        <w:t>ai</w:t>
      </w:r>
      <w:proofErr w:type="spellEnd"/>
      <w:r w:rsidRPr="004D555C">
        <w:t xml:space="preserve"> </w:t>
      </w:r>
      <w:proofErr w:type="spellStart"/>
      <w:r w:rsidRPr="004D555C">
        <w:t>Direcției</w:t>
      </w:r>
      <w:proofErr w:type="spellEnd"/>
      <w:r w:rsidRPr="004D555C">
        <w:t xml:space="preserve"> de </w:t>
      </w:r>
      <w:proofErr w:type="spellStart"/>
      <w:r w:rsidRPr="004D555C">
        <w:t>Utilități</w:t>
      </w:r>
      <w:proofErr w:type="spellEnd"/>
      <w:r w:rsidRPr="004D555C">
        <w:t xml:space="preserve">, </w:t>
      </w:r>
      <w:proofErr w:type="spellStart"/>
      <w:r w:rsidRPr="004D555C">
        <w:t>Direcției</w:t>
      </w:r>
      <w:proofErr w:type="spellEnd"/>
      <w:r w:rsidRPr="004D555C">
        <w:t xml:space="preserve"> de </w:t>
      </w:r>
      <w:proofErr w:type="spellStart"/>
      <w:r w:rsidRPr="004D555C">
        <w:t>Inspecție</w:t>
      </w:r>
      <w:proofErr w:type="spellEnd"/>
      <w:r w:rsidRPr="004D555C">
        <w:t xml:space="preserve"> </w:t>
      </w:r>
      <w:proofErr w:type="spellStart"/>
      <w:r w:rsidRPr="004D555C">
        <w:t>și</w:t>
      </w:r>
      <w:proofErr w:type="spellEnd"/>
      <w:r w:rsidRPr="004D555C">
        <w:t xml:space="preserve"> Control, </w:t>
      </w:r>
      <w:proofErr w:type="spellStart"/>
      <w:r w:rsidRPr="004D555C">
        <w:t>reprezentanți</w:t>
      </w:r>
      <w:proofErr w:type="spellEnd"/>
      <w:r w:rsidRPr="004D555C">
        <w:t xml:space="preserve"> </w:t>
      </w:r>
      <w:proofErr w:type="spellStart"/>
      <w:r w:rsidRPr="004D555C">
        <w:t>ai</w:t>
      </w:r>
      <w:proofErr w:type="spellEnd"/>
      <w:r w:rsidRPr="004D555C">
        <w:t xml:space="preserve"> </w:t>
      </w:r>
      <w:proofErr w:type="spellStart"/>
      <w:r w:rsidRPr="004D555C">
        <w:t>Poliției</w:t>
      </w:r>
      <w:proofErr w:type="spellEnd"/>
      <w:r w:rsidRPr="004D555C">
        <w:t xml:space="preserve"> Locale, </w:t>
      </w:r>
      <w:proofErr w:type="spellStart"/>
      <w:r w:rsidRPr="004D555C">
        <w:t>Asistență</w:t>
      </w:r>
      <w:proofErr w:type="spellEnd"/>
      <w:r w:rsidRPr="004D555C">
        <w:t xml:space="preserve"> </w:t>
      </w:r>
      <w:proofErr w:type="spellStart"/>
      <w:r w:rsidRPr="004D555C">
        <w:t>Socială</w:t>
      </w:r>
      <w:proofErr w:type="spellEnd"/>
      <w:r w:rsidRPr="004D555C">
        <w:t xml:space="preserve">, </w:t>
      </w:r>
      <w:proofErr w:type="spellStart"/>
      <w:r w:rsidRPr="004D555C">
        <w:t>Administrația</w:t>
      </w:r>
      <w:proofErr w:type="spellEnd"/>
      <w:r w:rsidRPr="004D555C">
        <w:t xml:space="preserve"> </w:t>
      </w:r>
      <w:proofErr w:type="spellStart"/>
      <w:r w:rsidRPr="004D555C">
        <w:t>Străzilor</w:t>
      </w:r>
      <w:proofErr w:type="spellEnd"/>
      <w:r w:rsidRPr="004D555C">
        <w:t xml:space="preserve">, </w:t>
      </w:r>
      <w:proofErr w:type="spellStart"/>
      <w:r w:rsidRPr="004D555C">
        <w:t>Apa</w:t>
      </w:r>
      <w:proofErr w:type="spellEnd"/>
      <w:r w:rsidRPr="004D555C">
        <w:t xml:space="preserve"> Nova, RATB, RADET, </w:t>
      </w:r>
      <w:proofErr w:type="spellStart"/>
      <w:r w:rsidRPr="004D555C">
        <w:t>Luxten</w:t>
      </w:r>
      <w:proofErr w:type="spellEnd"/>
      <w:r w:rsidRPr="004D555C">
        <w:t xml:space="preserve">, </w:t>
      </w:r>
      <w:proofErr w:type="spellStart"/>
      <w:r w:rsidRPr="004D555C">
        <w:t>precum</w:t>
      </w:r>
      <w:proofErr w:type="spellEnd"/>
      <w:r w:rsidRPr="004D555C">
        <w:t xml:space="preserve"> </w:t>
      </w:r>
      <w:proofErr w:type="spellStart"/>
      <w:r w:rsidRPr="004D555C">
        <w:t>și</w:t>
      </w:r>
      <w:proofErr w:type="spellEnd"/>
      <w:r w:rsidRPr="004D555C">
        <w:t xml:space="preserve"> </w:t>
      </w:r>
      <w:proofErr w:type="spellStart"/>
      <w:r w:rsidRPr="004D555C">
        <w:t>reprezentanți</w:t>
      </w:r>
      <w:proofErr w:type="spellEnd"/>
      <w:r w:rsidRPr="004D555C">
        <w:t xml:space="preserve"> </w:t>
      </w:r>
      <w:proofErr w:type="spellStart"/>
      <w:r w:rsidRPr="004D555C">
        <w:t>ai</w:t>
      </w:r>
      <w:proofErr w:type="spellEnd"/>
      <w:r w:rsidRPr="004D555C">
        <w:t xml:space="preserve"> </w:t>
      </w:r>
      <w:proofErr w:type="spellStart"/>
      <w:r w:rsidRPr="004D555C">
        <w:t>operatorilor</w:t>
      </w:r>
      <w:proofErr w:type="spellEnd"/>
      <w:r w:rsidRPr="004D555C">
        <w:t xml:space="preserve"> de </w:t>
      </w:r>
      <w:proofErr w:type="spellStart"/>
      <w:r w:rsidRPr="004D555C">
        <w:t>curățenie</w:t>
      </w:r>
      <w:proofErr w:type="spellEnd"/>
      <w:r w:rsidRPr="004D555C">
        <w:t xml:space="preserve"> din </w:t>
      </w:r>
      <w:proofErr w:type="spellStart"/>
      <w:r w:rsidRPr="004D555C">
        <w:t>toate</w:t>
      </w:r>
      <w:proofErr w:type="spellEnd"/>
      <w:r w:rsidRPr="004D555C">
        <w:t xml:space="preserve"> </w:t>
      </w:r>
      <w:proofErr w:type="spellStart"/>
      <w:r w:rsidRPr="004D555C">
        <w:t>sectoarele</w:t>
      </w:r>
      <w:proofErr w:type="spellEnd"/>
      <w:r w:rsidRPr="004D555C">
        <w:t xml:space="preserve"> </w:t>
      </w:r>
      <w:proofErr w:type="spellStart"/>
      <w:r w:rsidRPr="004D555C">
        <w:t>Capitalei</w:t>
      </w:r>
      <w:proofErr w:type="spellEnd"/>
      <w:r w:rsidRPr="004D555C">
        <w:t xml:space="preserve">, </w:t>
      </w:r>
      <w:proofErr w:type="spellStart"/>
      <w:r w:rsidRPr="004D555C">
        <w:t>scrie</w:t>
      </w:r>
      <w:proofErr w:type="spellEnd"/>
      <w:r w:rsidRPr="004D555C">
        <w:t xml:space="preserve"> </w:t>
      </w:r>
      <w:proofErr w:type="spellStart"/>
      <w:r w:rsidRPr="004D555C">
        <w:t>Agerpres</w:t>
      </w:r>
      <w:proofErr w:type="spellEnd"/>
      <w:r w:rsidRPr="004D555C">
        <w:t>.</w:t>
      </w:r>
    </w:p>
    <w:p w:rsidR="004D555C" w:rsidRPr="004D555C" w:rsidRDefault="004D555C" w:rsidP="004D555C">
      <w:pPr>
        <w:pStyle w:val="NormalWeb"/>
        <w:shd w:val="clear" w:color="auto" w:fill="FFFFFF"/>
        <w:spacing w:line="210" w:lineRule="atLeast"/>
      </w:pPr>
      <w:proofErr w:type="spellStart"/>
      <w:r w:rsidRPr="004D555C">
        <w:t>Dispeceratul</w:t>
      </w:r>
      <w:proofErr w:type="spellEnd"/>
      <w:r w:rsidRPr="004D555C">
        <w:t xml:space="preserve"> </w:t>
      </w:r>
      <w:proofErr w:type="spellStart"/>
      <w:r w:rsidRPr="004D555C">
        <w:t>Integrat</w:t>
      </w:r>
      <w:proofErr w:type="spellEnd"/>
      <w:r w:rsidRPr="004D555C">
        <w:t xml:space="preserve"> de </w:t>
      </w:r>
      <w:proofErr w:type="spellStart"/>
      <w:r w:rsidRPr="004D555C">
        <w:t>Urgență</w:t>
      </w:r>
      <w:proofErr w:type="spellEnd"/>
      <w:r w:rsidRPr="004D555C">
        <w:t xml:space="preserve"> pus la </w:t>
      </w:r>
      <w:proofErr w:type="spellStart"/>
      <w:r w:rsidRPr="004D555C">
        <w:t>dispoziție</w:t>
      </w:r>
      <w:proofErr w:type="spellEnd"/>
      <w:r w:rsidRPr="004D555C">
        <w:t xml:space="preserve"> de </w:t>
      </w:r>
      <w:proofErr w:type="spellStart"/>
      <w:r w:rsidRPr="004D555C">
        <w:t>municipalitate</w:t>
      </w:r>
      <w:proofErr w:type="spellEnd"/>
      <w:r w:rsidRPr="004D555C">
        <w:t xml:space="preserve"> </w:t>
      </w:r>
      <w:proofErr w:type="spellStart"/>
      <w:r w:rsidRPr="004D555C">
        <w:t>bucureștenilor</w:t>
      </w:r>
      <w:proofErr w:type="spellEnd"/>
      <w:r w:rsidRPr="004D555C">
        <w:t xml:space="preserve">, (0800.800.868), nu </w:t>
      </w:r>
      <w:proofErr w:type="gramStart"/>
      <w:r w:rsidRPr="004D555C">
        <w:t>a</w:t>
      </w:r>
      <w:proofErr w:type="gramEnd"/>
      <w:r w:rsidRPr="004D555C">
        <w:t xml:space="preserve"> </w:t>
      </w:r>
      <w:proofErr w:type="spellStart"/>
      <w:r w:rsidRPr="004D555C">
        <w:t>înregistrat</w:t>
      </w:r>
      <w:proofErr w:type="spellEnd"/>
      <w:r w:rsidRPr="004D555C">
        <w:t xml:space="preserve"> </w:t>
      </w:r>
      <w:proofErr w:type="spellStart"/>
      <w:r w:rsidRPr="004D555C">
        <w:t>niciun</w:t>
      </w:r>
      <w:proofErr w:type="spellEnd"/>
      <w:r w:rsidRPr="004D555C">
        <w:t xml:space="preserve"> </w:t>
      </w:r>
      <w:proofErr w:type="spellStart"/>
      <w:r w:rsidRPr="004D555C">
        <w:t>fel</w:t>
      </w:r>
      <w:proofErr w:type="spellEnd"/>
      <w:r w:rsidRPr="004D555C">
        <w:t xml:space="preserve"> de </w:t>
      </w:r>
      <w:proofErr w:type="spellStart"/>
      <w:r w:rsidRPr="004D555C">
        <w:t>pagubă</w:t>
      </w:r>
      <w:proofErr w:type="spellEnd"/>
      <w:r w:rsidRPr="004D555C">
        <w:t xml:space="preserve"> </w:t>
      </w:r>
      <w:proofErr w:type="spellStart"/>
      <w:r w:rsidRPr="004D555C">
        <w:t>materială</w:t>
      </w:r>
      <w:proofErr w:type="spellEnd"/>
      <w:r w:rsidRPr="004D555C">
        <w:t xml:space="preserve"> </w:t>
      </w:r>
      <w:proofErr w:type="spellStart"/>
      <w:r w:rsidRPr="004D555C">
        <w:t>și</w:t>
      </w:r>
      <w:proofErr w:type="spellEnd"/>
      <w:r w:rsidRPr="004D555C">
        <w:t xml:space="preserve"> </w:t>
      </w:r>
      <w:proofErr w:type="spellStart"/>
      <w:r w:rsidRPr="004D555C">
        <w:t>nicio</w:t>
      </w:r>
      <w:proofErr w:type="spellEnd"/>
      <w:r w:rsidRPr="004D555C">
        <w:t xml:space="preserve"> </w:t>
      </w:r>
      <w:proofErr w:type="spellStart"/>
      <w:r w:rsidRPr="004D555C">
        <w:t>problemă</w:t>
      </w:r>
      <w:proofErr w:type="spellEnd"/>
      <w:r w:rsidRPr="004D555C">
        <w:t xml:space="preserve"> </w:t>
      </w:r>
      <w:proofErr w:type="spellStart"/>
      <w:r w:rsidRPr="004D555C">
        <w:t>legată</w:t>
      </w:r>
      <w:proofErr w:type="spellEnd"/>
      <w:r w:rsidRPr="004D555C">
        <w:t xml:space="preserve"> de </w:t>
      </w:r>
      <w:proofErr w:type="spellStart"/>
      <w:r w:rsidRPr="004D555C">
        <w:t>rețelele</w:t>
      </w:r>
      <w:proofErr w:type="spellEnd"/>
      <w:r w:rsidRPr="004D555C">
        <w:t xml:space="preserve"> </w:t>
      </w:r>
      <w:proofErr w:type="spellStart"/>
      <w:r w:rsidRPr="004D555C">
        <w:t>edilitare</w:t>
      </w:r>
      <w:proofErr w:type="spellEnd"/>
      <w:r w:rsidRPr="004D555C">
        <w:t xml:space="preserve"> ca </w:t>
      </w:r>
      <w:proofErr w:type="spellStart"/>
      <w:r w:rsidRPr="004D555C">
        <w:t>urmare</w:t>
      </w:r>
      <w:proofErr w:type="spellEnd"/>
      <w:r w:rsidRPr="004D555C">
        <w:t xml:space="preserve"> a </w:t>
      </w:r>
      <w:proofErr w:type="spellStart"/>
      <w:r w:rsidRPr="004D555C">
        <w:t>seismului</w:t>
      </w:r>
      <w:proofErr w:type="spellEnd"/>
      <w:r w:rsidRPr="004D555C">
        <w:t xml:space="preserve">, </w:t>
      </w:r>
      <w:proofErr w:type="spellStart"/>
      <w:r w:rsidRPr="004D555C">
        <w:t>potrivi</w:t>
      </w:r>
      <w:proofErr w:type="spellEnd"/>
      <w:r w:rsidRPr="004D555C">
        <w:t xml:space="preserve"> </w:t>
      </w:r>
      <w:proofErr w:type="spellStart"/>
      <w:r w:rsidRPr="004D555C">
        <w:t>unui</w:t>
      </w:r>
      <w:proofErr w:type="spellEnd"/>
      <w:r w:rsidRPr="004D555C">
        <w:t xml:space="preserve"> </w:t>
      </w:r>
      <w:proofErr w:type="spellStart"/>
      <w:r w:rsidRPr="004D555C">
        <w:t>comunicat</w:t>
      </w:r>
      <w:proofErr w:type="spellEnd"/>
      <w:r w:rsidRPr="004D555C">
        <w:t xml:space="preserve"> la </w:t>
      </w:r>
      <w:proofErr w:type="spellStart"/>
      <w:r w:rsidRPr="004D555C">
        <w:t>Primăriei</w:t>
      </w:r>
      <w:proofErr w:type="spellEnd"/>
      <w:r w:rsidRPr="004D555C">
        <w:t xml:space="preserve"> </w:t>
      </w:r>
      <w:proofErr w:type="spellStart"/>
      <w:r w:rsidRPr="004D555C">
        <w:t>Municipiului</w:t>
      </w:r>
      <w:proofErr w:type="spellEnd"/>
      <w:r w:rsidRPr="004D555C">
        <w:t xml:space="preserve"> </w:t>
      </w:r>
      <w:proofErr w:type="spellStart"/>
      <w:r w:rsidRPr="004D555C">
        <w:t>Bucureşti</w:t>
      </w:r>
      <w:proofErr w:type="spellEnd"/>
      <w:r w:rsidRPr="004D555C">
        <w:t>.</w:t>
      </w:r>
    </w:p>
    <w:p w:rsidR="004D555C" w:rsidRDefault="004D555C" w:rsidP="004D555C">
      <w:pPr>
        <w:pStyle w:val="Heading1"/>
        <w:spacing w:before="0" w:beforeAutospacing="0" w:after="0" w:afterAutospacing="0"/>
        <w:rPr>
          <w:color w:val="FF0000"/>
          <w:sz w:val="32"/>
          <w:szCs w:val="32"/>
          <w:u w:val="single"/>
        </w:rPr>
      </w:pPr>
    </w:p>
    <w:p w:rsidR="004D555C" w:rsidRDefault="004D555C" w:rsidP="004D555C">
      <w:pPr>
        <w:pStyle w:val="Heading1"/>
        <w:spacing w:before="0" w:beforeAutospacing="0" w:after="0" w:afterAutospacing="0"/>
        <w:rPr>
          <w:color w:val="FF0000"/>
          <w:sz w:val="32"/>
          <w:szCs w:val="32"/>
          <w:u w:val="single"/>
          <w:lang w:val="ro-RO"/>
        </w:rPr>
      </w:pPr>
      <w:r w:rsidRPr="00FD30D5">
        <w:rPr>
          <w:color w:val="FF0000"/>
          <w:sz w:val="32"/>
          <w:szCs w:val="32"/>
          <w:u w:val="single"/>
        </w:rPr>
        <w:t>R</w:t>
      </w:r>
      <w:r>
        <w:rPr>
          <w:color w:val="FF0000"/>
          <w:sz w:val="32"/>
          <w:szCs w:val="32"/>
          <w:u w:val="single"/>
        </w:rPr>
        <w:t>OM</w:t>
      </w:r>
      <w:r>
        <w:rPr>
          <w:color w:val="FF0000"/>
          <w:sz w:val="32"/>
          <w:szCs w:val="32"/>
          <w:u w:val="single"/>
          <w:lang w:val="ro-RO"/>
        </w:rPr>
        <w:t>ÂNIA LIBERĂ</w:t>
      </w:r>
    </w:p>
    <w:p w:rsidR="004D555C" w:rsidRDefault="004D555C" w:rsidP="004D555C">
      <w:pPr>
        <w:pStyle w:val="Heading1"/>
        <w:spacing w:before="0" w:beforeAutospacing="0" w:after="0" w:afterAutospacing="0"/>
        <w:rPr>
          <w:color w:val="FF0000"/>
          <w:sz w:val="32"/>
          <w:szCs w:val="32"/>
          <w:u w:val="single"/>
          <w:lang w:val="ro-RO"/>
        </w:rPr>
      </w:pPr>
    </w:p>
    <w:p w:rsidR="004D555C" w:rsidRDefault="004D555C" w:rsidP="004D555C">
      <w:pPr>
        <w:pStyle w:val="Heading1"/>
        <w:spacing w:before="0" w:beforeAutospacing="0" w:after="0" w:afterAutospacing="0"/>
        <w:rPr>
          <w:color w:val="7030A0"/>
          <w:sz w:val="28"/>
          <w:szCs w:val="28"/>
        </w:rPr>
      </w:pPr>
      <w:proofErr w:type="spellStart"/>
      <w:r w:rsidRPr="004D555C">
        <w:rPr>
          <w:color w:val="7030A0"/>
          <w:sz w:val="28"/>
          <w:szCs w:val="28"/>
        </w:rPr>
        <w:t>Gaz</w:t>
      </w:r>
      <w:proofErr w:type="spellEnd"/>
      <w:r w:rsidRPr="004D555C">
        <w:rPr>
          <w:color w:val="7030A0"/>
          <w:sz w:val="28"/>
          <w:szCs w:val="28"/>
        </w:rPr>
        <w:t xml:space="preserve">, </w:t>
      </w:r>
      <w:proofErr w:type="spellStart"/>
      <w:r w:rsidRPr="004D555C">
        <w:rPr>
          <w:color w:val="7030A0"/>
          <w:sz w:val="28"/>
          <w:szCs w:val="28"/>
        </w:rPr>
        <w:t>curent</w:t>
      </w:r>
      <w:proofErr w:type="spellEnd"/>
      <w:r w:rsidRPr="004D555C">
        <w:rPr>
          <w:color w:val="7030A0"/>
          <w:sz w:val="28"/>
          <w:szCs w:val="28"/>
        </w:rPr>
        <w:t xml:space="preserve">, </w:t>
      </w:r>
      <w:proofErr w:type="spellStart"/>
      <w:r w:rsidRPr="004D555C">
        <w:rPr>
          <w:color w:val="7030A0"/>
          <w:sz w:val="28"/>
          <w:szCs w:val="28"/>
        </w:rPr>
        <w:t>lemne</w:t>
      </w:r>
      <w:proofErr w:type="spellEnd"/>
      <w:r w:rsidRPr="004D555C">
        <w:rPr>
          <w:color w:val="7030A0"/>
          <w:sz w:val="28"/>
          <w:szCs w:val="28"/>
        </w:rPr>
        <w:t xml:space="preserve"> </w:t>
      </w:r>
      <w:proofErr w:type="spellStart"/>
      <w:r w:rsidRPr="004D555C">
        <w:rPr>
          <w:color w:val="7030A0"/>
          <w:sz w:val="28"/>
          <w:szCs w:val="28"/>
        </w:rPr>
        <w:t>sau</w:t>
      </w:r>
      <w:proofErr w:type="spellEnd"/>
      <w:r w:rsidRPr="004D555C">
        <w:rPr>
          <w:color w:val="7030A0"/>
          <w:sz w:val="28"/>
          <w:szCs w:val="28"/>
        </w:rPr>
        <w:t xml:space="preserve"> </w:t>
      </w:r>
      <w:proofErr w:type="spellStart"/>
      <w:r w:rsidRPr="004D555C">
        <w:rPr>
          <w:color w:val="7030A0"/>
          <w:sz w:val="28"/>
          <w:szCs w:val="28"/>
        </w:rPr>
        <w:t>peleţi</w:t>
      </w:r>
      <w:proofErr w:type="spellEnd"/>
      <w:r w:rsidRPr="004D555C">
        <w:rPr>
          <w:color w:val="7030A0"/>
          <w:sz w:val="28"/>
          <w:szCs w:val="28"/>
        </w:rPr>
        <w:t xml:space="preserve">? </w:t>
      </w:r>
      <w:proofErr w:type="spellStart"/>
      <w:proofErr w:type="gramStart"/>
      <w:r w:rsidRPr="004D555C">
        <w:rPr>
          <w:color w:val="7030A0"/>
          <w:sz w:val="28"/>
          <w:szCs w:val="28"/>
        </w:rPr>
        <w:t>Cât</w:t>
      </w:r>
      <w:proofErr w:type="spellEnd"/>
      <w:r w:rsidRPr="004D555C">
        <w:rPr>
          <w:color w:val="7030A0"/>
          <w:sz w:val="28"/>
          <w:szCs w:val="28"/>
        </w:rPr>
        <w:t xml:space="preserve"> </w:t>
      </w:r>
      <w:proofErr w:type="spellStart"/>
      <w:r w:rsidRPr="004D555C">
        <w:rPr>
          <w:color w:val="7030A0"/>
          <w:sz w:val="28"/>
          <w:szCs w:val="28"/>
        </w:rPr>
        <w:t>costă</w:t>
      </w:r>
      <w:proofErr w:type="spellEnd"/>
      <w:r w:rsidRPr="004D555C">
        <w:rPr>
          <w:color w:val="7030A0"/>
          <w:sz w:val="28"/>
          <w:szCs w:val="28"/>
        </w:rPr>
        <w:t xml:space="preserve"> </w:t>
      </w:r>
      <w:proofErr w:type="spellStart"/>
      <w:r w:rsidRPr="004D555C">
        <w:rPr>
          <w:color w:val="7030A0"/>
          <w:sz w:val="28"/>
          <w:szCs w:val="28"/>
        </w:rPr>
        <w:t>încălzirea</w:t>
      </w:r>
      <w:proofErr w:type="spellEnd"/>
      <w:r w:rsidRPr="004D555C">
        <w:rPr>
          <w:color w:val="7030A0"/>
          <w:sz w:val="28"/>
          <w:szCs w:val="28"/>
        </w:rPr>
        <w:t xml:space="preserve"> </w:t>
      </w:r>
      <w:proofErr w:type="spellStart"/>
      <w:r w:rsidRPr="004D555C">
        <w:rPr>
          <w:color w:val="7030A0"/>
          <w:sz w:val="28"/>
          <w:szCs w:val="28"/>
        </w:rPr>
        <w:t>unei</w:t>
      </w:r>
      <w:proofErr w:type="spellEnd"/>
      <w:r w:rsidRPr="004D555C">
        <w:rPr>
          <w:color w:val="7030A0"/>
          <w:sz w:val="28"/>
          <w:szCs w:val="28"/>
        </w:rPr>
        <w:t xml:space="preserve"> case</w:t>
      </w:r>
      <w:r>
        <w:rPr>
          <w:color w:val="7030A0"/>
          <w:sz w:val="28"/>
          <w:szCs w:val="28"/>
        </w:rPr>
        <w:t>.</w:t>
      </w:r>
      <w:proofErr w:type="gramEnd"/>
    </w:p>
    <w:p w:rsidR="004D555C" w:rsidRPr="004D555C" w:rsidRDefault="004D555C" w:rsidP="004D555C">
      <w:pPr>
        <w:pStyle w:val="Heading1"/>
        <w:spacing w:before="0" w:beforeAutospacing="0" w:after="0" w:afterAutospacing="0"/>
        <w:rPr>
          <w:color w:val="7030A0"/>
          <w:sz w:val="28"/>
          <w:szCs w:val="28"/>
        </w:rPr>
      </w:pPr>
    </w:p>
    <w:p w:rsidR="004D555C" w:rsidRPr="004D555C" w:rsidRDefault="004D555C" w:rsidP="004D555C">
      <w:pPr>
        <w:pStyle w:val="firstp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color w:val="000000"/>
        </w:rPr>
        <w:t>Cei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care</w:t>
      </w:r>
      <w:proofErr w:type="spellEnd"/>
      <w:r w:rsidRPr="004D555C">
        <w:rPr>
          <w:color w:val="000000"/>
        </w:rPr>
        <w:t xml:space="preserve"> au </w:t>
      </w:r>
      <w:proofErr w:type="spellStart"/>
      <w:r w:rsidRPr="004D555C">
        <w:rPr>
          <w:color w:val="000000"/>
        </w:rPr>
        <w:t>optat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pentru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soluţii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individuale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încălzire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vor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plăti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mult</w:t>
      </w:r>
      <w:proofErr w:type="spellEnd"/>
      <w:r w:rsidRPr="004D555C">
        <w:rPr>
          <w:color w:val="000000"/>
        </w:rPr>
        <w:t xml:space="preserve"> la </w:t>
      </w:r>
      <w:proofErr w:type="spellStart"/>
      <w:r w:rsidRPr="004D555C">
        <w:rPr>
          <w:color w:val="000000"/>
        </w:rPr>
        <w:t>iarnă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pentru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confortul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termic</w:t>
      </w:r>
      <w:proofErr w:type="spellEnd"/>
      <w:r w:rsidRPr="004D555C">
        <w:rPr>
          <w:color w:val="000000"/>
        </w:rPr>
        <w:t xml:space="preserve">, din </w:t>
      </w:r>
      <w:proofErr w:type="spellStart"/>
      <w:r w:rsidRPr="004D555C">
        <w:rPr>
          <w:color w:val="000000"/>
        </w:rPr>
        <w:t>cauza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scumpirilor</w:t>
      </w:r>
      <w:proofErr w:type="spellEnd"/>
      <w:r w:rsidRPr="004D555C">
        <w:rPr>
          <w:color w:val="000000"/>
        </w:rPr>
        <w:t xml:space="preserve"> operate de </w:t>
      </w:r>
      <w:proofErr w:type="spellStart"/>
      <w:r w:rsidRPr="004D555C">
        <w:rPr>
          <w:color w:val="000000"/>
        </w:rPr>
        <w:t>autorităţi</w:t>
      </w:r>
      <w:proofErr w:type="spellEnd"/>
      <w:r w:rsidRPr="004D555C">
        <w:rPr>
          <w:color w:val="000000"/>
        </w:rPr>
        <w:t xml:space="preserve">. EVZ </w:t>
      </w:r>
      <w:proofErr w:type="spellStart"/>
      <w:proofErr w:type="gramStart"/>
      <w:r w:rsidRPr="004D555C">
        <w:rPr>
          <w:color w:val="000000"/>
        </w:rPr>
        <w:t>vă</w:t>
      </w:r>
      <w:proofErr w:type="spellEnd"/>
      <w:proofErr w:type="gram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prezintă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ieftine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surse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încălzire</w:t>
      </w:r>
      <w:proofErr w:type="spellEnd"/>
      <w:r w:rsidRPr="004D555C">
        <w:rPr>
          <w:color w:val="000000"/>
        </w:rPr>
        <w:t>.</w:t>
      </w:r>
    </w:p>
    <w:p w:rsidR="004D555C" w:rsidRPr="004D555C" w:rsidRDefault="004D555C" w:rsidP="004D555C">
      <w:pPr>
        <w:rPr>
          <w:color w:val="000000"/>
        </w:rPr>
      </w:pPr>
      <w:bookmarkStart w:id="0" w:name="stire"/>
      <w:bookmarkEnd w:id="0"/>
      <w:r w:rsidRPr="004D555C">
        <w:rPr>
          <w:noProof/>
          <w:color w:val="025C91"/>
        </w:rPr>
        <w:drawing>
          <wp:inline distT="0" distB="0" distL="0" distR="0">
            <wp:extent cx="2095500" cy="1441450"/>
            <wp:effectExtent l="19050" t="0" r="0" b="0"/>
            <wp:docPr id="11" name="Picture 11" descr="Centralele pe gaz rămân una dintre cele mai bune opțiuni pentru încălzire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ntralele pe gaz rămân una dintre cele mai bune opțiuni pentru încălzire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color w:val="000000"/>
        </w:rPr>
        <w:lastRenderedPageBreak/>
        <w:t>Pentru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cei</w:t>
      </w:r>
      <w:proofErr w:type="spellEnd"/>
      <w:r w:rsidRPr="004D555C">
        <w:rPr>
          <w:color w:val="000000"/>
        </w:rPr>
        <w:t xml:space="preserve"> care </w:t>
      </w:r>
      <w:proofErr w:type="spellStart"/>
      <w:r w:rsidRPr="004D555C">
        <w:rPr>
          <w:color w:val="000000"/>
        </w:rPr>
        <w:t>care</w:t>
      </w:r>
      <w:proofErr w:type="spellEnd"/>
      <w:r w:rsidRPr="004D555C">
        <w:rPr>
          <w:color w:val="000000"/>
        </w:rPr>
        <w:t xml:space="preserve"> s-au </w:t>
      </w:r>
      <w:proofErr w:type="spellStart"/>
      <w:r w:rsidRPr="004D555C">
        <w:rPr>
          <w:color w:val="000000"/>
        </w:rPr>
        <w:t>mutat</w:t>
      </w:r>
      <w:proofErr w:type="spellEnd"/>
      <w:r w:rsidRPr="004D555C">
        <w:rPr>
          <w:color w:val="000000"/>
        </w:rPr>
        <w:t xml:space="preserve"> la </w:t>
      </w:r>
      <w:proofErr w:type="spellStart"/>
      <w:r w:rsidRPr="004D555C">
        <w:rPr>
          <w:color w:val="000000"/>
        </w:rPr>
        <w:t>casă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şi</w:t>
      </w:r>
      <w:proofErr w:type="spellEnd"/>
      <w:r w:rsidRPr="004D555C">
        <w:rPr>
          <w:color w:val="000000"/>
        </w:rPr>
        <w:t xml:space="preserve"> au </w:t>
      </w:r>
      <w:proofErr w:type="spellStart"/>
      <w:r w:rsidRPr="004D555C">
        <w:rPr>
          <w:color w:val="000000"/>
        </w:rPr>
        <w:t>scăpat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facturile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comune</w:t>
      </w:r>
      <w:proofErr w:type="spellEnd"/>
      <w:r w:rsidRPr="004D555C">
        <w:rPr>
          <w:color w:val="000000"/>
        </w:rPr>
        <w:t xml:space="preserve"> cu </w:t>
      </w:r>
      <w:proofErr w:type="spellStart"/>
      <w:r w:rsidRPr="004D555C">
        <w:rPr>
          <w:color w:val="000000"/>
        </w:rPr>
        <w:t>încălzirea</w:t>
      </w:r>
      <w:proofErr w:type="spellEnd"/>
      <w:r w:rsidRPr="004D555C">
        <w:rPr>
          <w:color w:val="000000"/>
        </w:rPr>
        <w:t xml:space="preserve"> de la bloc, </w:t>
      </w:r>
      <w:proofErr w:type="spellStart"/>
      <w:r w:rsidRPr="004D555C">
        <w:rPr>
          <w:color w:val="000000"/>
        </w:rPr>
        <w:t>gazele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naturale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sunt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acest</w:t>
      </w:r>
      <w:proofErr w:type="spellEnd"/>
      <w:r w:rsidRPr="004D555C">
        <w:rPr>
          <w:color w:val="000000"/>
        </w:rPr>
        <w:t xml:space="preserve"> moment </w:t>
      </w:r>
      <w:proofErr w:type="spellStart"/>
      <w:r w:rsidRPr="004D555C">
        <w:rPr>
          <w:color w:val="000000"/>
        </w:rPr>
        <w:t>una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dintre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avantajoase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surse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încălzire</w:t>
      </w:r>
      <w:proofErr w:type="spellEnd"/>
      <w:r w:rsidRPr="004D555C">
        <w:rPr>
          <w:color w:val="000000"/>
        </w:rPr>
        <w:t xml:space="preserve">. </w:t>
      </w:r>
      <w:proofErr w:type="spellStart"/>
      <w:r w:rsidRPr="004D555C">
        <w:rPr>
          <w:color w:val="000000"/>
        </w:rPr>
        <w:t>Bineînţeles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dacă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locuinţa</w:t>
      </w:r>
      <w:proofErr w:type="spellEnd"/>
      <w:r w:rsidRPr="004D555C">
        <w:rPr>
          <w:color w:val="000000"/>
        </w:rPr>
        <w:t xml:space="preserve"> </w:t>
      </w:r>
      <w:proofErr w:type="spellStart"/>
      <w:proofErr w:type="gramStart"/>
      <w:r w:rsidRPr="004D555C">
        <w:rPr>
          <w:color w:val="000000"/>
        </w:rPr>
        <w:t>este</w:t>
      </w:r>
      <w:proofErr w:type="spellEnd"/>
      <w:proofErr w:type="gram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izolată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bine</w:t>
      </w:r>
      <w:proofErr w:type="spellEnd"/>
      <w:r w:rsidRPr="004D555C">
        <w:rPr>
          <w:color w:val="000000"/>
        </w:rPr>
        <w:t xml:space="preserve">. </w:t>
      </w:r>
      <w:proofErr w:type="spellStart"/>
      <w:r w:rsidRPr="004D555C">
        <w:rPr>
          <w:color w:val="000000"/>
        </w:rPr>
        <w:t>Totuşi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costurile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vor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fi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proofErr w:type="gramStart"/>
      <w:r w:rsidRPr="004D555C">
        <w:rPr>
          <w:color w:val="000000"/>
        </w:rPr>
        <w:t>mari</w:t>
      </w:r>
      <w:proofErr w:type="spellEnd"/>
      <w:proofErr w:type="gramEnd"/>
      <w:r w:rsidRPr="004D555C">
        <w:rPr>
          <w:color w:val="000000"/>
        </w:rPr>
        <w:t xml:space="preserve"> cu </w:t>
      </w:r>
      <w:proofErr w:type="spellStart"/>
      <w:r w:rsidRPr="004D555C">
        <w:rPr>
          <w:color w:val="000000"/>
        </w:rPr>
        <w:t>aproape</w:t>
      </w:r>
      <w:proofErr w:type="spellEnd"/>
      <w:r w:rsidRPr="004D555C">
        <w:rPr>
          <w:color w:val="000000"/>
        </w:rPr>
        <w:t xml:space="preserve"> 10% </w:t>
      </w:r>
      <w:proofErr w:type="spellStart"/>
      <w:r w:rsidRPr="004D555C">
        <w:rPr>
          <w:color w:val="000000"/>
        </w:rPr>
        <w:t>faţă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iarna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trecută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după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autorităţile</w:t>
      </w:r>
      <w:proofErr w:type="spellEnd"/>
      <w:r w:rsidRPr="004D555C">
        <w:rPr>
          <w:color w:val="000000"/>
        </w:rPr>
        <w:t xml:space="preserve"> au </w:t>
      </w:r>
      <w:proofErr w:type="spellStart"/>
      <w:r w:rsidRPr="004D555C">
        <w:rPr>
          <w:color w:val="000000"/>
        </w:rPr>
        <w:t>operat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două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scumpiri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acest</w:t>
      </w:r>
      <w:proofErr w:type="spellEnd"/>
      <w:r w:rsidRPr="004D555C">
        <w:rPr>
          <w:color w:val="000000"/>
        </w:rPr>
        <w:t xml:space="preserve"> an la gaze. Mai </w:t>
      </w:r>
      <w:proofErr w:type="spellStart"/>
      <w:r w:rsidRPr="004D555C">
        <w:rPr>
          <w:color w:val="000000"/>
        </w:rPr>
        <w:t>mult</w:t>
      </w:r>
      <w:proofErr w:type="spellEnd"/>
      <w:r w:rsidRPr="004D555C">
        <w:rPr>
          <w:color w:val="000000"/>
        </w:rPr>
        <w:t xml:space="preserve">, la 1 </w:t>
      </w:r>
      <w:proofErr w:type="spellStart"/>
      <w:r w:rsidRPr="004D555C">
        <w:rPr>
          <w:color w:val="000000"/>
        </w:rPr>
        <w:t>ianuarie</w:t>
      </w:r>
      <w:proofErr w:type="spellEnd"/>
      <w:r w:rsidRPr="004D555C">
        <w:rPr>
          <w:color w:val="000000"/>
        </w:rPr>
        <w:t xml:space="preserve"> </w:t>
      </w:r>
      <w:proofErr w:type="spellStart"/>
      <w:proofErr w:type="gramStart"/>
      <w:r w:rsidRPr="004D555C">
        <w:rPr>
          <w:color w:val="000000"/>
        </w:rPr>
        <w:t>este</w:t>
      </w:r>
      <w:proofErr w:type="spellEnd"/>
      <w:proofErr w:type="gram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programată</w:t>
      </w:r>
      <w:proofErr w:type="spellEnd"/>
      <w:r w:rsidRPr="004D555C">
        <w:rPr>
          <w:color w:val="000000"/>
        </w:rPr>
        <w:t xml:space="preserve"> o </w:t>
      </w:r>
      <w:proofErr w:type="spellStart"/>
      <w:r w:rsidRPr="004D555C">
        <w:rPr>
          <w:color w:val="000000"/>
        </w:rPr>
        <w:t>nouă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indexare</w:t>
      </w:r>
      <w:proofErr w:type="spellEnd"/>
      <w:r w:rsidRPr="004D555C">
        <w:rPr>
          <w:color w:val="000000"/>
        </w:rPr>
        <w:t xml:space="preserve">, de 1-2%, </w:t>
      </w:r>
      <w:proofErr w:type="spellStart"/>
      <w:r w:rsidRPr="004D555C">
        <w:rPr>
          <w:color w:val="000000"/>
        </w:rPr>
        <w:t>iar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termen</w:t>
      </w:r>
      <w:proofErr w:type="spellEnd"/>
      <w:r w:rsidRPr="004D555C">
        <w:rPr>
          <w:color w:val="000000"/>
        </w:rPr>
        <w:t xml:space="preserve"> lung se </w:t>
      </w:r>
      <w:proofErr w:type="spellStart"/>
      <w:r w:rsidRPr="004D555C">
        <w:rPr>
          <w:color w:val="000000"/>
        </w:rPr>
        <w:t>anunţă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majorări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repetate</w:t>
      </w:r>
      <w:proofErr w:type="spellEnd"/>
      <w:r w:rsidRPr="004D555C">
        <w:rPr>
          <w:color w:val="000000"/>
        </w:rPr>
        <w:t>.</w:t>
      </w:r>
    </w:p>
    <w:p w:rsidR="004D555C" w:rsidRPr="004D555C" w:rsidRDefault="004D555C" w:rsidP="004D555C">
      <w:pPr>
        <w:rPr>
          <w:color w:val="000000"/>
        </w:rPr>
      </w:pPr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b/>
          <w:bCs/>
          <w:color w:val="000000"/>
        </w:rPr>
        <w:t>Lemnul</w:t>
      </w:r>
      <w:proofErr w:type="spellEnd"/>
      <w:r w:rsidRPr="004D555C">
        <w:rPr>
          <w:b/>
          <w:bCs/>
          <w:color w:val="000000"/>
        </w:rPr>
        <w:t xml:space="preserve"> </w:t>
      </w:r>
      <w:proofErr w:type="spellStart"/>
      <w:r w:rsidRPr="004D555C">
        <w:rPr>
          <w:b/>
          <w:bCs/>
          <w:color w:val="000000"/>
        </w:rPr>
        <w:t>rămâne</w:t>
      </w:r>
      <w:proofErr w:type="spellEnd"/>
      <w:r w:rsidRPr="004D555C">
        <w:rPr>
          <w:b/>
          <w:bCs/>
          <w:color w:val="000000"/>
        </w:rPr>
        <w:t xml:space="preserve"> </w:t>
      </w:r>
      <w:proofErr w:type="spellStart"/>
      <w:r w:rsidRPr="004D555C">
        <w:rPr>
          <w:b/>
          <w:bCs/>
          <w:color w:val="000000"/>
        </w:rPr>
        <w:t>cel</w:t>
      </w:r>
      <w:proofErr w:type="spellEnd"/>
      <w:r w:rsidRPr="004D555C">
        <w:rPr>
          <w:b/>
          <w:bCs/>
          <w:color w:val="000000"/>
        </w:rPr>
        <w:t xml:space="preserve"> </w:t>
      </w:r>
      <w:proofErr w:type="spellStart"/>
      <w:r w:rsidRPr="004D555C">
        <w:rPr>
          <w:b/>
          <w:bCs/>
          <w:color w:val="000000"/>
        </w:rPr>
        <w:t>mai</w:t>
      </w:r>
      <w:proofErr w:type="spellEnd"/>
      <w:r w:rsidRPr="004D555C">
        <w:rPr>
          <w:b/>
          <w:bCs/>
          <w:color w:val="000000"/>
        </w:rPr>
        <w:t xml:space="preserve"> </w:t>
      </w:r>
      <w:proofErr w:type="spellStart"/>
      <w:r w:rsidRPr="004D555C">
        <w:rPr>
          <w:b/>
          <w:bCs/>
          <w:color w:val="000000"/>
        </w:rPr>
        <w:t>ieftin</w:t>
      </w:r>
      <w:proofErr w:type="spellEnd"/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color w:val="000000"/>
        </w:rPr>
        <w:t>Dacă</w:t>
      </w:r>
      <w:proofErr w:type="spellEnd"/>
      <w:r w:rsidRPr="004D555C">
        <w:rPr>
          <w:color w:val="000000"/>
        </w:rPr>
        <w:t xml:space="preserve"> </w:t>
      </w:r>
      <w:proofErr w:type="spellStart"/>
      <w:proofErr w:type="gramStart"/>
      <w:r w:rsidRPr="004D555C">
        <w:rPr>
          <w:color w:val="000000"/>
        </w:rPr>
        <w:t>vă</w:t>
      </w:r>
      <w:proofErr w:type="spellEnd"/>
      <w:proofErr w:type="gram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interesează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exclusiv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costurile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atunci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lemnele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rămân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ieftin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combustibil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încălzire</w:t>
      </w:r>
      <w:proofErr w:type="spellEnd"/>
      <w:r w:rsidRPr="004D555C">
        <w:rPr>
          <w:color w:val="000000"/>
        </w:rPr>
        <w:t>.</w:t>
      </w:r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color w:val="000000"/>
        </w:rPr>
        <w:t>Potrivit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unei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analize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site-</w:t>
      </w:r>
      <w:proofErr w:type="spellStart"/>
      <w:r w:rsidRPr="004D555C">
        <w:rPr>
          <w:color w:val="000000"/>
        </w:rPr>
        <w:t>ul</w:t>
      </w:r>
      <w:proofErr w:type="spellEnd"/>
      <w:r w:rsidRPr="004D555C">
        <w:rPr>
          <w:color w:val="000000"/>
        </w:rPr>
        <w:t xml:space="preserve"> www.proiectareinstal. </w:t>
      </w:r>
      <w:proofErr w:type="spellStart"/>
      <w:r w:rsidRPr="004D555C">
        <w:rPr>
          <w:color w:val="000000"/>
        </w:rPr>
        <w:t>ro</w:t>
      </w:r>
      <w:proofErr w:type="spellEnd"/>
      <w:r w:rsidRPr="004D555C">
        <w:rPr>
          <w:color w:val="000000"/>
        </w:rPr>
        <w:t xml:space="preserve">, la o </w:t>
      </w:r>
      <w:proofErr w:type="spellStart"/>
      <w:r w:rsidRPr="004D555C">
        <w:rPr>
          <w:color w:val="000000"/>
        </w:rPr>
        <w:t>casă</w:t>
      </w:r>
      <w:proofErr w:type="spellEnd"/>
      <w:r w:rsidRPr="004D555C">
        <w:rPr>
          <w:color w:val="000000"/>
        </w:rPr>
        <w:t xml:space="preserve"> de circa 200 </w:t>
      </w:r>
      <w:proofErr w:type="spellStart"/>
      <w:r w:rsidRPr="004D555C">
        <w:rPr>
          <w:color w:val="000000"/>
        </w:rPr>
        <w:t>metri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pătraţi</w:t>
      </w:r>
      <w:proofErr w:type="spellEnd"/>
      <w:r w:rsidRPr="004D555C">
        <w:rPr>
          <w:color w:val="000000"/>
        </w:rPr>
        <w:t xml:space="preserve">, care are un </w:t>
      </w:r>
      <w:proofErr w:type="spellStart"/>
      <w:r w:rsidRPr="004D555C">
        <w:rPr>
          <w:color w:val="000000"/>
        </w:rPr>
        <w:t>necesar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căldură</w:t>
      </w:r>
      <w:proofErr w:type="spellEnd"/>
      <w:r w:rsidRPr="004D555C">
        <w:rPr>
          <w:color w:val="000000"/>
        </w:rPr>
        <w:t xml:space="preserve"> de 35 kW, </w:t>
      </w:r>
      <w:proofErr w:type="spellStart"/>
      <w:r w:rsidRPr="004D555C">
        <w:rPr>
          <w:color w:val="000000"/>
        </w:rPr>
        <w:t>încălzirea</w:t>
      </w:r>
      <w:proofErr w:type="spellEnd"/>
      <w:r w:rsidRPr="004D555C">
        <w:rPr>
          <w:color w:val="000000"/>
        </w:rPr>
        <w:t xml:space="preserve"> cu </w:t>
      </w:r>
      <w:proofErr w:type="spellStart"/>
      <w:r w:rsidRPr="004D555C">
        <w:rPr>
          <w:color w:val="000000"/>
        </w:rPr>
        <w:t>lemne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costa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în</w:t>
      </w:r>
      <w:proofErr w:type="spellEnd"/>
      <w:r w:rsidRPr="004D555C">
        <w:rPr>
          <w:color w:val="000000"/>
        </w:rPr>
        <w:t xml:space="preserve"> 90 de </w:t>
      </w:r>
      <w:proofErr w:type="spellStart"/>
      <w:r w:rsidRPr="004D555C">
        <w:rPr>
          <w:color w:val="000000"/>
        </w:rPr>
        <w:t>zile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funcţionare</w:t>
      </w:r>
      <w:proofErr w:type="spellEnd"/>
      <w:r w:rsidRPr="004D555C">
        <w:rPr>
          <w:color w:val="000000"/>
        </w:rPr>
        <w:t xml:space="preserve"> a </w:t>
      </w:r>
      <w:proofErr w:type="spellStart"/>
      <w:r w:rsidRPr="004D555C">
        <w:rPr>
          <w:color w:val="000000"/>
        </w:rPr>
        <w:t>centralei</w:t>
      </w:r>
      <w:proofErr w:type="spellEnd"/>
      <w:r w:rsidRPr="004D555C">
        <w:rPr>
          <w:color w:val="000000"/>
        </w:rPr>
        <w:t xml:space="preserve">, circa 417 euro (1.855 lei). </w:t>
      </w:r>
      <w:proofErr w:type="spellStart"/>
      <w:proofErr w:type="gramStart"/>
      <w:r w:rsidRPr="004D555C">
        <w:rPr>
          <w:color w:val="000000"/>
        </w:rPr>
        <w:t>Depinde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însă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unde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cumpăraţi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lemnele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esenţa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lor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şi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gradul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prelucrare</w:t>
      </w:r>
      <w:proofErr w:type="spellEnd"/>
      <w:r w:rsidRPr="004D555C">
        <w:rPr>
          <w:color w:val="000000"/>
        </w:rPr>
        <w:t>.</w:t>
      </w:r>
      <w:proofErr w:type="gramEnd"/>
      <w:r w:rsidRPr="004D555C">
        <w:rPr>
          <w:color w:val="000000"/>
        </w:rPr>
        <w:t xml:space="preserve"> </w:t>
      </w:r>
      <w:proofErr w:type="spellStart"/>
      <w:proofErr w:type="gramStart"/>
      <w:r w:rsidRPr="004D555C">
        <w:rPr>
          <w:color w:val="000000"/>
        </w:rPr>
        <w:t>Fagul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uscat</w:t>
      </w:r>
      <w:proofErr w:type="spellEnd"/>
      <w:r w:rsidRPr="004D555C">
        <w:rPr>
          <w:color w:val="000000"/>
        </w:rPr>
        <w:t xml:space="preserve">, de </w:t>
      </w:r>
      <w:proofErr w:type="spellStart"/>
      <w:r w:rsidRPr="004D555C">
        <w:rPr>
          <w:color w:val="000000"/>
        </w:rPr>
        <w:t>pildă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poate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costa</w:t>
      </w:r>
      <w:proofErr w:type="spellEnd"/>
      <w:r w:rsidRPr="004D555C">
        <w:rPr>
          <w:color w:val="000000"/>
        </w:rPr>
        <w:t xml:space="preserve"> de la 135 lei la 170 lei/ </w:t>
      </w:r>
      <w:proofErr w:type="spellStart"/>
      <w:r w:rsidRPr="004D555C">
        <w:rPr>
          <w:color w:val="000000"/>
        </w:rPr>
        <w:t>metru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ster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zona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Otopeni</w:t>
      </w:r>
      <w:proofErr w:type="spellEnd"/>
      <w:r w:rsidRPr="004D555C">
        <w:rPr>
          <w:color w:val="000000"/>
        </w:rPr>
        <w:t>.</w:t>
      </w:r>
      <w:proofErr w:type="gramEnd"/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color w:val="000000"/>
        </w:rPr>
        <w:t>Peleţii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sunt</w:t>
      </w:r>
      <w:proofErr w:type="spellEnd"/>
      <w:r w:rsidRPr="004D555C">
        <w:rPr>
          <w:color w:val="000000"/>
        </w:rPr>
        <w:t xml:space="preserve"> cu circa 30%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scumpi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decât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gazele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deşi</w:t>
      </w:r>
      <w:proofErr w:type="spellEnd"/>
      <w:r w:rsidRPr="004D555C">
        <w:rPr>
          <w:color w:val="000000"/>
        </w:rPr>
        <w:t xml:space="preserve"> nu </w:t>
      </w:r>
      <w:proofErr w:type="spellStart"/>
      <w:proofErr w:type="gramStart"/>
      <w:r w:rsidRPr="004D555C">
        <w:rPr>
          <w:color w:val="000000"/>
        </w:rPr>
        <w:t>vin</w:t>
      </w:r>
      <w:proofErr w:type="spellEnd"/>
      <w:proofErr w:type="gramEnd"/>
      <w:r w:rsidRPr="004D555C">
        <w:rPr>
          <w:color w:val="000000"/>
        </w:rPr>
        <w:t xml:space="preserve"> de la </w:t>
      </w:r>
      <w:proofErr w:type="spellStart"/>
      <w:r w:rsidRPr="004D555C">
        <w:rPr>
          <w:color w:val="000000"/>
        </w:rPr>
        <w:t>ruşi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şi</w:t>
      </w:r>
      <w:proofErr w:type="spellEnd"/>
      <w:r w:rsidRPr="004D555C">
        <w:rPr>
          <w:color w:val="000000"/>
        </w:rPr>
        <w:t xml:space="preserve"> se </w:t>
      </w:r>
      <w:proofErr w:type="spellStart"/>
      <w:r w:rsidRPr="004D555C">
        <w:rPr>
          <w:color w:val="000000"/>
        </w:rPr>
        <w:t>fac</w:t>
      </w:r>
      <w:proofErr w:type="spellEnd"/>
      <w:r w:rsidRPr="004D555C">
        <w:rPr>
          <w:color w:val="000000"/>
        </w:rPr>
        <w:t xml:space="preserve"> din </w:t>
      </w:r>
      <w:proofErr w:type="spellStart"/>
      <w:r w:rsidRPr="004D555C">
        <w:rPr>
          <w:color w:val="000000"/>
        </w:rPr>
        <w:t>deşeuri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lemnoase</w:t>
      </w:r>
      <w:proofErr w:type="spellEnd"/>
      <w:r w:rsidRPr="004D555C">
        <w:rPr>
          <w:color w:val="000000"/>
        </w:rPr>
        <w:t xml:space="preserve">. </w:t>
      </w:r>
      <w:proofErr w:type="spellStart"/>
      <w:proofErr w:type="gramStart"/>
      <w:r w:rsidRPr="004D555C">
        <w:rPr>
          <w:color w:val="000000"/>
        </w:rPr>
        <w:t>Costurile</w:t>
      </w:r>
      <w:proofErr w:type="spellEnd"/>
      <w:r w:rsidRPr="004D555C">
        <w:rPr>
          <w:color w:val="000000"/>
        </w:rPr>
        <w:t xml:space="preserve"> cu </w:t>
      </w:r>
      <w:proofErr w:type="spellStart"/>
      <w:r w:rsidRPr="004D555C">
        <w:rPr>
          <w:color w:val="000000"/>
        </w:rPr>
        <w:t>încălzirea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curent</w:t>
      </w:r>
      <w:proofErr w:type="spellEnd"/>
      <w:r w:rsidRPr="004D555C">
        <w:rPr>
          <w:color w:val="000000"/>
        </w:rPr>
        <w:t xml:space="preserve"> electric </w:t>
      </w:r>
      <w:proofErr w:type="spellStart"/>
      <w:r w:rsidRPr="004D555C">
        <w:rPr>
          <w:color w:val="000000"/>
        </w:rPr>
        <w:t>sunt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uriaşe</w:t>
      </w:r>
      <w:proofErr w:type="spellEnd"/>
      <w:r w:rsidRPr="004D555C">
        <w:rPr>
          <w:color w:val="000000"/>
        </w:rPr>
        <w:t>.</w:t>
      </w:r>
      <w:proofErr w:type="gram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Potrivit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informaţiilor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site-</w:t>
      </w:r>
      <w:proofErr w:type="spellStart"/>
      <w:r w:rsidRPr="004D555C">
        <w:rPr>
          <w:color w:val="000000"/>
        </w:rPr>
        <w:t>ul</w:t>
      </w:r>
      <w:proofErr w:type="spellEnd"/>
      <w:r w:rsidRPr="004D555C">
        <w:rPr>
          <w:color w:val="000000"/>
        </w:rPr>
        <w:t xml:space="preserve"> calorserv.ro, </w:t>
      </w:r>
      <w:proofErr w:type="spellStart"/>
      <w:r w:rsidRPr="004D555C">
        <w:rPr>
          <w:color w:val="000000"/>
        </w:rPr>
        <w:t>pentru</w:t>
      </w:r>
      <w:proofErr w:type="spellEnd"/>
      <w:r w:rsidRPr="004D555C">
        <w:rPr>
          <w:color w:val="000000"/>
        </w:rPr>
        <w:t xml:space="preserve"> o </w:t>
      </w:r>
      <w:proofErr w:type="spellStart"/>
      <w:r w:rsidRPr="004D555C">
        <w:rPr>
          <w:color w:val="000000"/>
        </w:rPr>
        <w:t>casă</w:t>
      </w:r>
      <w:proofErr w:type="spellEnd"/>
      <w:r w:rsidRPr="004D555C">
        <w:rPr>
          <w:color w:val="000000"/>
        </w:rPr>
        <w:t xml:space="preserve"> de 145 mp </w:t>
      </w:r>
      <w:proofErr w:type="spellStart"/>
      <w:r w:rsidRPr="004D555C">
        <w:rPr>
          <w:color w:val="000000"/>
        </w:rPr>
        <w:t>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fi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nevoie</w:t>
      </w:r>
      <w:proofErr w:type="spellEnd"/>
      <w:r w:rsidRPr="004D555C">
        <w:rPr>
          <w:color w:val="000000"/>
        </w:rPr>
        <w:t xml:space="preserve"> de o </w:t>
      </w:r>
      <w:proofErr w:type="spellStart"/>
      <w:r w:rsidRPr="004D555C">
        <w:rPr>
          <w:color w:val="000000"/>
        </w:rPr>
        <w:t>centrală</w:t>
      </w:r>
      <w:proofErr w:type="spellEnd"/>
      <w:r w:rsidRPr="004D555C">
        <w:rPr>
          <w:color w:val="000000"/>
        </w:rPr>
        <w:t xml:space="preserve"> de 16 kW, care </w:t>
      </w:r>
      <w:proofErr w:type="spellStart"/>
      <w:r w:rsidRPr="004D555C">
        <w:rPr>
          <w:color w:val="000000"/>
        </w:rPr>
        <w:t>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consuma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într</w:t>
      </w:r>
      <w:proofErr w:type="spellEnd"/>
      <w:r w:rsidRPr="004D555C">
        <w:rPr>
          <w:color w:val="000000"/>
        </w:rPr>
        <w:t xml:space="preserve">-o </w:t>
      </w:r>
      <w:proofErr w:type="spellStart"/>
      <w:proofErr w:type="gramStart"/>
      <w:r w:rsidRPr="004D555C">
        <w:rPr>
          <w:color w:val="000000"/>
        </w:rPr>
        <w:t>lună</w:t>
      </w:r>
      <w:proofErr w:type="spellEnd"/>
      <w:proofErr w:type="gram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iarnă</w:t>
      </w:r>
      <w:proofErr w:type="spellEnd"/>
      <w:r w:rsidRPr="004D555C">
        <w:rPr>
          <w:color w:val="000000"/>
        </w:rPr>
        <w:t xml:space="preserve"> 2.175 kWh. </w:t>
      </w:r>
      <w:proofErr w:type="spellStart"/>
      <w:r w:rsidRPr="004D555C">
        <w:rPr>
          <w:color w:val="000000"/>
        </w:rPr>
        <w:t>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însemna</w:t>
      </w:r>
      <w:proofErr w:type="spellEnd"/>
      <w:r w:rsidRPr="004D555C">
        <w:rPr>
          <w:color w:val="000000"/>
        </w:rPr>
        <w:t xml:space="preserve">, din </w:t>
      </w:r>
      <w:proofErr w:type="spellStart"/>
      <w:r w:rsidRPr="004D555C">
        <w:rPr>
          <w:color w:val="000000"/>
        </w:rPr>
        <w:t>calculele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noastre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peste</w:t>
      </w:r>
      <w:proofErr w:type="spellEnd"/>
      <w:r w:rsidRPr="004D555C">
        <w:rPr>
          <w:color w:val="000000"/>
        </w:rPr>
        <w:t xml:space="preserve"> 950 lei, cu TVA, </w:t>
      </w:r>
      <w:proofErr w:type="spellStart"/>
      <w:r w:rsidRPr="004D555C">
        <w:rPr>
          <w:color w:val="000000"/>
        </w:rPr>
        <w:t>numai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electricitatea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consumată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fără</w:t>
      </w:r>
      <w:proofErr w:type="spellEnd"/>
      <w:r w:rsidRPr="004D555C">
        <w:rPr>
          <w:color w:val="000000"/>
        </w:rPr>
        <w:t xml:space="preserve"> a </w:t>
      </w:r>
      <w:proofErr w:type="spellStart"/>
      <w:r w:rsidRPr="004D555C">
        <w:rPr>
          <w:color w:val="000000"/>
        </w:rPr>
        <w:t>lua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calcul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taxa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energie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verde</w:t>
      </w:r>
      <w:proofErr w:type="spellEnd"/>
      <w:r w:rsidRPr="004D555C">
        <w:rPr>
          <w:color w:val="000000"/>
        </w:rPr>
        <w:t xml:space="preserve">, de </w:t>
      </w:r>
      <w:proofErr w:type="spellStart"/>
      <w:r w:rsidRPr="004D555C">
        <w:rPr>
          <w:color w:val="000000"/>
        </w:rPr>
        <w:t>cogenerare</w:t>
      </w:r>
      <w:proofErr w:type="spellEnd"/>
      <w:r w:rsidRPr="004D555C">
        <w:rPr>
          <w:color w:val="000000"/>
        </w:rPr>
        <w:t xml:space="preserve"> etc.</w:t>
      </w:r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b/>
          <w:bCs/>
          <w:color w:val="000000"/>
        </w:rPr>
        <w:t>Peleţii</w:t>
      </w:r>
      <w:proofErr w:type="spellEnd"/>
      <w:r w:rsidRPr="004D555C">
        <w:rPr>
          <w:b/>
          <w:bCs/>
          <w:color w:val="000000"/>
        </w:rPr>
        <w:t xml:space="preserve">, tot </w:t>
      </w:r>
      <w:proofErr w:type="spellStart"/>
      <w:r w:rsidRPr="004D555C">
        <w:rPr>
          <w:b/>
          <w:bCs/>
          <w:color w:val="000000"/>
        </w:rPr>
        <w:t>mai</w:t>
      </w:r>
      <w:proofErr w:type="spellEnd"/>
      <w:r w:rsidRPr="004D555C">
        <w:rPr>
          <w:b/>
          <w:bCs/>
          <w:color w:val="000000"/>
        </w:rPr>
        <w:t xml:space="preserve"> </w:t>
      </w:r>
      <w:proofErr w:type="spellStart"/>
      <w:r w:rsidRPr="004D555C">
        <w:rPr>
          <w:b/>
          <w:bCs/>
          <w:color w:val="000000"/>
        </w:rPr>
        <w:t>scumpi</w:t>
      </w:r>
      <w:proofErr w:type="spellEnd"/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4D555C">
        <w:rPr>
          <w:color w:val="000000"/>
        </w:rPr>
        <w:t>Dacă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optaţi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pentru</w:t>
      </w:r>
      <w:proofErr w:type="spellEnd"/>
      <w:r w:rsidRPr="004D555C">
        <w:rPr>
          <w:color w:val="000000"/>
        </w:rPr>
        <w:t xml:space="preserve"> o </w:t>
      </w:r>
      <w:proofErr w:type="spellStart"/>
      <w:r w:rsidRPr="004D555C">
        <w:rPr>
          <w:color w:val="000000"/>
        </w:rPr>
        <w:t>centrală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bază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peleţi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costurile</w:t>
      </w:r>
      <w:proofErr w:type="spellEnd"/>
      <w:r w:rsidRPr="004D555C">
        <w:rPr>
          <w:color w:val="000000"/>
        </w:rPr>
        <w:t xml:space="preserve"> cu </w:t>
      </w:r>
      <w:proofErr w:type="spellStart"/>
      <w:r w:rsidRPr="004D555C">
        <w:rPr>
          <w:color w:val="000000"/>
        </w:rPr>
        <w:t>încălzirea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vor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depinde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mult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randamentul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centralei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deci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banii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care </w:t>
      </w:r>
      <w:proofErr w:type="spellStart"/>
      <w:r w:rsidRPr="004D555C">
        <w:rPr>
          <w:color w:val="000000"/>
        </w:rPr>
        <w:t>îi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veţi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ea. Conform </w:t>
      </w:r>
      <w:proofErr w:type="spellStart"/>
      <w:r w:rsidRPr="004D555C">
        <w:rPr>
          <w:color w:val="000000"/>
        </w:rPr>
        <w:t>informaţiilor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pe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calorserv</w:t>
      </w:r>
      <w:proofErr w:type="spellEnd"/>
      <w:r w:rsidRPr="004D555C">
        <w:rPr>
          <w:color w:val="000000"/>
        </w:rPr>
        <w:t>.</w:t>
      </w:r>
      <w:proofErr w:type="gramEnd"/>
      <w:r w:rsidRPr="004D555C">
        <w:rPr>
          <w:color w:val="000000"/>
        </w:rPr>
        <w:t xml:space="preserve"> </w:t>
      </w:r>
      <w:proofErr w:type="spellStart"/>
      <w:proofErr w:type="gramStart"/>
      <w:r w:rsidRPr="004D555C">
        <w:rPr>
          <w:color w:val="000000"/>
        </w:rPr>
        <w:t>ro</w:t>
      </w:r>
      <w:proofErr w:type="spellEnd"/>
      <w:proofErr w:type="gramEnd"/>
      <w:r w:rsidRPr="004D555C">
        <w:rPr>
          <w:color w:val="000000"/>
        </w:rPr>
        <w:t xml:space="preserve">, la o </w:t>
      </w:r>
      <w:proofErr w:type="spellStart"/>
      <w:r w:rsidRPr="004D555C">
        <w:rPr>
          <w:color w:val="000000"/>
        </w:rPr>
        <w:t>casă</w:t>
      </w:r>
      <w:proofErr w:type="spellEnd"/>
      <w:r w:rsidRPr="004D555C">
        <w:rPr>
          <w:color w:val="000000"/>
        </w:rPr>
        <w:t xml:space="preserve"> de 120 mp </w:t>
      </w:r>
      <w:proofErr w:type="spellStart"/>
      <w:r w:rsidRPr="004D555C">
        <w:rPr>
          <w:color w:val="000000"/>
        </w:rPr>
        <w:t>este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necesară</w:t>
      </w:r>
      <w:proofErr w:type="spellEnd"/>
      <w:r w:rsidRPr="004D555C">
        <w:rPr>
          <w:color w:val="000000"/>
        </w:rPr>
        <w:t xml:space="preserve"> o </w:t>
      </w:r>
      <w:proofErr w:type="spellStart"/>
      <w:r w:rsidRPr="004D555C">
        <w:rPr>
          <w:color w:val="000000"/>
        </w:rPr>
        <w:t>centrală</w:t>
      </w:r>
      <w:proofErr w:type="spellEnd"/>
      <w:r w:rsidRPr="004D555C">
        <w:rPr>
          <w:color w:val="000000"/>
        </w:rPr>
        <w:t xml:space="preserve"> de 12 </w:t>
      </w:r>
      <w:proofErr w:type="spellStart"/>
      <w:r w:rsidRPr="004D555C">
        <w:rPr>
          <w:color w:val="000000"/>
        </w:rPr>
        <w:t>kw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doar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pentru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căldură</w:t>
      </w:r>
      <w:proofErr w:type="spellEnd"/>
      <w:r w:rsidRPr="004D555C">
        <w:rPr>
          <w:color w:val="000000"/>
        </w:rPr>
        <w:t xml:space="preserve">, care </w:t>
      </w:r>
      <w:proofErr w:type="spellStart"/>
      <w:r w:rsidRPr="004D555C">
        <w:rPr>
          <w:color w:val="000000"/>
        </w:rPr>
        <w:t>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consuma</w:t>
      </w:r>
      <w:proofErr w:type="spellEnd"/>
      <w:r w:rsidRPr="004D555C">
        <w:rPr>
          <w:color w:val="000000"/>
        </w:rPr>
        <w:t xml:space="preserve"> lunar 622 </w:t>
      </w:r>
      <w:proofErr w:type="spellStart"/>
      <w:r w:rsidRPr="004D555C">
        <w:rPr>
          <w:color w:val="000000"/>
        </w:rPr>
        <w:t>kilograme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peleţi</w:t>
      </w:r>
      <w:proofErr w:type="spellEnd"/>
      <w:r w:rsidRPr="004D555C">
        <w:rPr>
          <w:color w:val="000000"/>
        </w:rPr>
        <w:t xml:space="preserve">. La </w:t>
      </w:r>
      <w:proofErr w:type="gramStart"/>
      <w:r w:rsidRPr="004D555C">
        <w:rPr>
          <w:color w:val="000000"/>
        </w:rPr>
        <w:t>un</w:t>
      </w:r>
      <w:proofErr w:type="gram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preţ</w:t>
      </w:r>
      <w:proofErr w:type="spellEnd"/>
      <w:r w:rsidRPr="004D555C">
        <w:rPr>
          <w:color w:val="000000"/>
        </w:rPr>
        <w:t xml:space="preserve"> de 16 lei </w:t>
      </w:r>
      <w:proofErr w:type="spellStart"/>
      <w:r w:rsidRPr="004D555C">
        <w:rPr>
          <w:color w:val="000000"/>
        </w:rPr>
        <w:t>sacul</w:t>
      </w:r>
      <w:proofErr w:type="spellEnd"/>
      <w:r w:rsidRPr="004D555C">
        <w:rPr>
          <w:color w:val="000000"/>
        </w:rPr>
        <w:t xml:space="preserve"> de 15 </w:t>
      </w:r>
      <w:proofErr w:type="spellStart"/>
      <w:r w:rsidRPr="004D555C">
        <w:rPr>
          <w:color w:val="000000"/>
        </w:rPr>
        <w:t>kilograme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peleţi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rezultă</w:t>
      </w:r>
      <w:proofErr w:type="spellEnd"/>
      <w:r w:rsidRPr="004D555C">
        <w:rPr>
          <w:color w:val="000000"/>
        </w:rPr>
        <w:t xml:space="preserve"> un cost lunar de </w:t>
      </w:r>
      <w:proofErr w:type="spellStart"/>
      <w:r w:rsidRPr="004D555C">
        <w:rPr>
          <w:color w:val="000000"/>
        </w:rPr>
        <w:t>peste</w:t>
      </w:r>
      <w:proofErr w:type="spellEnd"/>
      <w:r w:rsidRPr="004D555C">
        <w:rPr>
          <w:color w:val="000000"/>
        </w:rPr>
        <w:t xml:space="preserve"> 650 de lei. Tot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scump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faţă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anii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anteriori</w:t>
      </w:r>
      <w:proofErr w:type="spellEnd"/>
      <w:r w:rsidRPr="004D555C">
        <w:rPr>
          <w:color w:val="000000"/>
        </w:rPr>
        <w:t xml:space="preserve">. </w:t>
      </w:r>
      <w:proofErr w:type="spellStart"/>
      <w:r w:rsidRPr="004D555C">
        <w:rPr>
          <w:color w:val="000000"/>
        </w:rPr>
        <w:t>Astfel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mulţi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dintre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cei</w:t>
      </w:r>
      <w:proofErr w:type="spellEnd"/>
      <w:r w:rsidRPr="004D555C">
        <w:rPr>
          <w:color w:val="000000"/>
        </w:rPr>
        <w:t xml:space="preserve"> care </w:t>
      </w:r>
      <w:proofErr w:type="spellStart"/>
      <w:r w:rsidRPr="004D555C">
        <w:rPr>
          <w:color w:val="000000"/>
        </w:rPr>
        <w:t>stau</w:t>
      </w:r>
      <w:proofErr w:type="spellEnd"/>
      <w:r w:rsidRPr="004D555C">
        <w:rPr>
          <w:color w:val="000000"/>
        </w:rPr>
        <w:t xml:space="preserve"> la case au </w:t>
      </w:r>
      <w:proofErr w:type="spellStart"/>
      <w:r w:rsidRPr="004D555C">
        <w:rPr>
          <w:color w:val="000000"/>
        </w:rPr>
        <w:t>renunţat</w:t>
      </w:r>
      <w:proofErr w:type="spellEnd"/>
      <w:r w:rsidRPr="004D555C">
        <w:rPr>
          <w:color w:val="000000"/>
        </w:rPr>
        <w:t xml:space="preserve"> la </w:t>
      </w:r>
      <w:proofErr w:type="spellStart"/>
      <w:r w:rsidRPr="004D555C">
        <w:rPr>
          <w:color w:val="000000"/>
        </w:rPr>
        <w:t>comoditate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şi</w:t>
      </w:r>
      <w:proofErr w:type="spellEnd"/>
      <w:r w:rsidRPr="004D555C">
        <w:rPr>
          <w:color w:val="000000"/>
        </w:rPr>
        <w:t xml:space="preserve"> s-au </w:t>
      </w:r>
      <w:proofErr w:type="spellStart"/>
      <w:r w:rsidRPr="004D555C">
        <w:rPr>
          <w:color w:val="000000"/>
        </w:rPr>
        <w:t>aprovizionat</w:t>
      </w:r>
      <w:proofErr w:type="spellEnd"/>
      <w:r w:rsidRPr="004D555C">
        <w:rPr>
          <w:color w:val="000000"/>
        </w:rPr>
        <w:t xml:space="preserve"> cu </w:t>
      </w:r>
      <w:proofErr w:type="spellStart"/>
      <w:r w:rsidRPr="004D555C">
        <w:rPr>
          <w:color w:val="000000"/>
        </w:rPr>
        <w:t>lemne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această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iarnă</w:t>
      </w:r>
      <w:proofErr w:type="spellEnd"/>
      <w:r w:rsidRPr="004D555C">
        <w:rPr>
          <w:color w:val="000000"/>
        </w:rPr>
        <w:t>.</w:t>
      </w:r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4D555C">
        <w:rPr>
          <w:color w:val="000000"/>
        </w:rPr>
        <w:t>Comparativ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proprietarul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unei</w:t>
      </w:r>
      <w:proofErr w:type="spellEnd"/>
      <w:r w:rsidRPr="004D555C">
        <w:rPr>
          <w:color w:val="000000"/>
        </w:rPr>
        <w:t xml:space="preserve"> case </w:t>
      </w:r>
      <w:proofErr w:type="spellStart"/>
      <w:r w:rsidRPr="004D555C">
        <w:rPr>
          <w:color w:val="000000"/>
        </w:rPr>
        <w:t>noi</w:t>
      </w:r>
      <w:proofErr w:type="spellEnd"/>
      <w:r w:rsidRPr="004D555C">
        <w:rPr>
          <w:color w:val="000000"/>
        </w:rPr>
        <w:t xml:space="preserve"> din </w:t>
      </w:r>
      <w:proofErr w:type="spellStart"/>
      <w:r w:rsidRPr="004D555C">
        <w:rPr>
          <w:color w:val="000000"/>
        </w:rPr>
        <w:t>Buftea</w:t>
      </w:r>
      <w:proofErr w:type="spellEnd"/>
      <w:r w:rsidRPr="004D555C">
        <w:rPr>
          <w:color w:val="000000"/>
        </w:rPr>
        <w:t xml:space="preserve">, de 150 mp, a </w:t>
      </w:r>
      <w:proofErr w:type="spellStart"/>
      <w:r w:rsidRPr="004D555C">
        <w:rPr>
          <w:color w:val="000000"/>
        </w:rPr>
        <w:t>plătit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pentru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încălzire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şi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apă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caldă</w:t>
      </w:r>
      <w:proofErr w:type="spellEnd"/>
      <w:r w:rsidRPr="004D555C">
        <w:rPr>
          <w:color w:val="000000"/>
        </w:rPr>
        <w:t xml:space="preserve"> cu gaze, </w:t>
      </w:r>
      <w:proofErr w:type="spellStart"/>
      <w:r w:rsidRPr="004D555C">
        <w:rPr>
          <w:color w:val="000000"/>
        </w:rPr>
        <w:t>iarna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trecută</w:t>
      </w:r>
      <w:proofErr w:type="spellEnd"/>
      <w:r w:rsidRPr="004D555C">
        <w:rPr>
          <w:color w:val="000000"/>
        </w:rPr>
        <w:t xml:space="preserve">, 650 lei, </w:t>
      </w:r>
      <w:proofErr w:type="spellStart"/>
      <w:r w:rsidRPr="004D555C">
        <w:rPr>
          <w:color w:val="000000"/>
        </w:rPr>
        <w:t>cea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mai</w:t>
      </w:r>
      <w:proofErr w:type="spellEnd"/>
      <w:r w:rsidRPr="004D555C">
        <w:rPr>
          <w:color w:val="000000"/>
        </w:rPr>
        <w:t xml:space="preserve"> mare </w:t>
      </w:r>
      <w:proofErr w:type="spellStart"/>
      <w:r w:rsidRPr="004D555C">
        <w:rPr>
          <w:color w:val="000000"/>
        </w:rPr>
        <w:t>factură</w:t>
      </w:r>
      <w:proofErr w:type="spellEnd"/>
      <w:r w:rsidRPr="004D555C">
        <w:rPr>
          <w:color w:val="000000"/>
        </w:rPr>
        <w:t>.</w:t>
      </w:r>
    </w:p>
    <w:p w:rsidR="004D555C" w:rsidRPr="004D555C" w:rsidRDefault="004D555C" w:rsidP="004D555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4D555C">
        <w:rPr>
          <w:color w:val="000000"/>
        </w:rPr>
        <w:t>Preţurile</w:t>
      </w:r>
      <w:proofErr w:type="spellEnd"/>
      <w:r w:rsidRPr="004D555C">
        <w:rPr>
          <w:color w:val="000000"/>
        </w:rPr>
        <w:t xml:space="preserve"> finale </w:t>
      </w:r>
      <w:proofErr w:type="spellStart"/>
      <w:r w:rsidRPr="004D555C">
        <w:rPr>
          <w:color w:val="000000"/>
        </w:rPr>
        <w:t>depind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însă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izolaţia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casei</w:t>
      </w:r>
      <w:proofErr w:type="spellEnd"/>
      <w:r w:rsidRPr="004D555C">
        <w:rPr>
          <w:color w:val="000000"/>
        </w:rPr>
        <w:t xml:space="preserve">, de </w:t>
      </w:r>
      <w:proofErr w:type="spellStart"/>
      <w:r w:rsidRPr="004D555C">
        <w:rPr>
          <w:color w:val="000000"/>
        </w:rPr>
        <w:t>confortul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termic</w:t>
      </w:r>
      <w:proofErr w:type="spellEnd"/>
      <w:r w:rsidRPr="004D555C">
        <w:rPr>
          <w:color w:val="000000"/>
        </w:rPr>
        <w:t xml:space="preserve">, </w:t>
      </w:r>
      <w:proofErr w:type="spellStart"/>
      <w:r w:rsidRPr="004D555C">
        <w:rPr>
          <w:color w:val="000000"/>
        </w:rPr>
        <w:t>dar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şi</w:t>
      </w:r>
      <w:proofErr w:type="spellEnd"/>
      <w:r w:rsidRPr="004D555C">
        <w:rPr>
          <w:color w:val="000000"/>
        </w:rPr>
        <w:t xml:space="preserve"> de </w:t>
      </w:r>
      <w:proofErr w:type="spellStart"/>
      <w:r w:rsidRPr="004D555C">
        <w:rPr>
          <w:color w:val="000000"/>
        </w:rPr>
        <w:t>temperaturile</w:t>
      </w:r>
      <w:proofErr w:type="spellEnd"/>
      <w:r w:rsidRPr="004D555C">
        <w:rPr>
          <w:color w:val="000000"/>
        </w:rPr>
        <w:t xml:space="preserve"> </w:t>
      </w:r>
      <w:proofErr w:type="spellStart"/>
      <w:r w:rsidRPr="004D555C">
        <w:rPr>
          <w:color w:val="000000"/>
        </w:rPr>
        <w:t>exterioare</w:t>
      </w:r>
      <w:proofErr w:type="spellEnd"/>
      <w:r w:rsidRPr="004D555C">
        <w:rPr>
          <w:color w:val="000000"/>
        </w:rPr>
        <w:t>.</w:t>
      </w:r>
      <w:proofErr w:type="gramEnd"/>
    </w:p>
    <w:p w:rsidR="004D555C" w:rsidRDefault="004D555C" w:rsidP="004D555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81700" cy="1631950"/>
            <wp:effectExtent l="19050" t="0" r="0" b="0"/>
            <wp:docPr id="13" name="Picture 13" descr="http://www.evz.ro/fileadmin/multimedia1/2013/OCTOMBRIE/07/8t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vz.ro/fileadmin/multimedia1/2013/OCTOMBRIE/07/8ta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CC" w:rsidRPr="00E204C4" w:rsidRDefault="004D555C" w:rsidP="004D555C">
      <w:pPr>
        <w:shd w:val="clear" w:color="auto" w:fill="FFFFFF"/>
        <w:spacing w:after="70" w:line="360" w:lineRule="atLeast"/>
        <w:outlineLvl w:val="0"/>
        <w:rPr>
          <w:b/>
          <w:color w:val="FF0000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1757CC" w:rsidRPr="00E204C4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CBD"/>
    <w:multiLevelType w:val="multilevel"/>
    <w:tmpl w:val="BC4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0B0"/>
    <w:multiLevelType w:val="multilevel"/>
    <w:tmpl w:val="83E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26D1E"/>
    <w:multiLevelType w:val="multilevel"/>
    <w:tmpl w:val="757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F1E52"/>
    <w:multiLevelType w:val="multilevel"/>
    <w:tmpl w:val="E0D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64A23"/>
    <w:multiLevelType w:val="multilevel"/>
    <w:tmpl w:val="B5F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12BFA"/>
    <w:multiLevelType w:val="multilevel"/>
    <w:tmpl w:val="A7E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567E7"/>
    <w:multiLevelType w:val="multilevel"/>
    <w:tmpl w:val="8DD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21D1B"/>
    <w:multiLevelType w:val="multilevel"/>
    <w:tmpl w:val="AB4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B3B58"/>
    <w:multiLevelType w:val="multilevel"/>
    <w:tmpl w:val="854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53C69"/>
    <w:multiLevelType w:val="multilevel"/>
    <w:tmpl w:val="6C96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A246F"/>
    <w:multiLevelType w:val="multilevel"/>
    <w:tmpl w:val="B90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46A51"/>
    <w:multiLevelType w:val="multilevel"/>
    <w:tmpl w:val="CDA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F368E"/>
    <w:multiLevelType w:val="multilevel"/>
    <w:tmpl w:val="2FF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060D76"/>
    <w:multiLevelType w:val="multilevel"/>
    <w:tmpl w:val="584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2E4816"/>
    <w:multiLevelType w:val="multilevel"/>
    <w:tmpl w:val="6FB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AD7EC6"/>
    <w:multiLevelType w:val="multilevel"/>
    <w:tmpl w:val="9B3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0F1AF7"/>
    <w:multiLevelType w:val="multilevel"/>
    <w:tmpl w:val="AA1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B468C8"/>
    <w:multiLevelType w:val="multilevel"/>
    <w:tmpl w:val="2CC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2595C"/>
    <w:multiLevelType w:val="multilevel"/>
    <w:tmpl w:val="DC9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347CB"/>
    <w:multiLevelType w:val="multilevel"/>
    <w:tmpl w:val="F93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BE50A3"/>
    <w:multiLevelType w:val="multilevel"/>
    <w:tmpl w:val="972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47"/>
  </w:num>
  <w:num w:numId="4">
    <w:abstractNumId w:val="46"/>
  </w:num>
  <w:num w:numId="5">
    <w:abstractNumId w:val="19"/>
  </w:num>
  <w:num w:numId="6">
    <w:abstractNumId w:val="36"/>
  </w:num>
  <w:num w:numId="7">
    <w:abstractNumId w:val="21"/>
  </w:num>
  <w:num w:numId="8">
    <w:abstractNumId w:val="28"/>
  </w:num>
  <w:num w:numId="9">
    <w:abstractNumId w:val="26"/>
  </w:num>
  <w:num w:numId="10">
    <w:abstractNumId w:val="3"/>
  </w:num>
  <w:num w:numId="11">
    <w:abstractNumId w:val="32"/>
  </w:num>
  <w:num w:numId="12">
    <w:abstractNumId w:val="37"/>
  </w:num>
  <w:num w:numId="13">
    <w:abstractNumId w:val="45"/>
  </w:num>
  <w:num w:numId="14">
    <w:abstractNumId w:val="9"/>
  </w:num>
  <w:num w:numId="15">
    <w:abstractNumId w:val="41"/>
  </w:num>
  <w:num w:numId="16">
    <w:abstractNumId w:val="27"/>
  </w:num>
  <w:num w:numId="17">
    <w:abstractNumId w:val="43"/>
  </w:num>
  <w:num w:numId="18">
    <w:abstractNumId w:val="33"/>
  </w:num>
  <w:num w:numId="19">
    <w:abstractNumId w:val="5"/>
  </w:num>
  <w:num w:numId="20">
    <w:abstractNumId w:val="23"/>
  </w:num>
  <w:num w:numId="21">
    <w:abstractNumId w:val="31"/>
  </w:num>
  <w:num w:numId="22">
    <w:abstractNumId w:val="7"/>
  </w:num>
  <w:num w:numId="23">
    <w:abstractNumId w:val="6"/>
  </w:num>
  <w:num w:numId="24">
    <w:abstractNumId w:val="42"/>
  </w:num>
  <w:num w:numId="25">
    <w:abstractNumId w:val="39"/>
  </w:num>
  <w:num w:numId="26">
    <w:abstractNumId w:val="35"/>
  </w:num>
  <w:num w:numId="27">
    <w:abstractNumId w:val="20"/>
  </w:num>
  <w:num w:numId="28">
    <w:abstractNumId w:val="2"/>
  </w:num>
  <w:num w:numId="29">
    <w:abstractNumId w:val="29"/>
  </w:num>
  <w:num w:numId="30">
    <w:abstractNumId w:val="24"/>
  </w:num>
  <w:num w:numId="31">
    <w:abstractNumId w:val="4"/>
  </w:num>
  <w:num w:numId="32">
    <w:abstractNumId w:val="0"/>
  </w:num>
  <w:num w:numId="33">
    <w:abstractNumId w:val="1"/>
  </w:num>
  <w:num w:numId="34">
    <w:abstractNumId w:val="30"/>
  </w:num>
  <w:num w:numId="35">
    <w:abstractNumId w:val="25"/>
  </w:num>
  <w:num w:numId="36">
    <w:abstractNumId w:val="22"/>
  </w:num>
  <w:num w:numId="37">
    <w:abstractNumId w:val="44"/>
  </w:num>
  <w:num w:numId="38">
    <w:abstractNumId w:val="13"/>
  </w:num>
  <w:num w:numId="39">
    <w:abstractNumId w:val="14"/>
  </w:num>
  <w:num w:numId="40">
    <w:abstractNumId w:val="38"/>
  </w:num>
  <w:num w:numId="41">
    <w:abstractNumId w:val="40"/>
  </w:num>
  <w:num w:numId="42">
    <w:abstractNumId w:val="10"/>
  </w:num>
  <w:num w:numId="43">
    <w:abstractNumId w:val="11"/>
  </w:num>
  <w:num w:numId="44">
    <w:abstractNumId w:val="16"/>
  </w:num>
  <w:num w:numId="45">
    <w:abstractNumId w:val="18"/>
  </w:num>
  <w:num w:numId="46">
    <w:abstractNumId w:val="17"/>
  </w:num>
  <w:num w:numId="47">
    <w:abstractNumId w:val="12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30660"/>
    <w:rsid w:val="00036341"/>
    <w:rsid w:val="00041B93"/>
    <w:rsid w:val="0004596E"/>
    <w:rsid w:val="00051967"/>
    <w:rsid w:val="00065705"/>
    <w:rsid w:val="00073784"/>
    <w:rsid w:val="00087CF6"/>
    <w:rsid w:val="00087DEB"/>
    <w:rsid w:val="000A4DA7"/>
    <w:rsid w:val="000A7A5F"/>
    <w:rsid w:val="000B338C"/>
    <w:rsid w:val="000B42AA"/>
    <w:rsid w:val="000B5E60"/>
    <w:rsid w:val="000C2BF2"/>
    <w:rsid w:val="000E13C1"/>
    <w:rsid w:val="000E3765"/>
    <w:rsid w:val="000E50BC"/>
    <w:rsid w:val="00100BAD"/>
    <w:rsid w:val="00140220"/>
    <w:rsid w:val="00140B44"/>
    <w:rsid w:val="001436E4"/>
    <w:rsid w:val="0015134D"/>
    <w:rsid w:val="0015389E"/>
    <w:rsid w:val="00157BE7"/>
    <w:rsid w:val="001757CC"/>
    <w:rsid w:val="001A3124"/>
    <w:rsid w:val="001C0088"/>
    <w:rsid w:val="001D3A47"/>
    <w:rsid w:val="001F419D"/>
    <w:rsid w:val="00200396"/>
    <w:rsid w:val="002132C3"/>
    <w:rsid w:val="00214C66"/>
    <w:rsid w:val="002155A9"/>
    <w:rsid w:val="00215A01"/>
    <w:rsid w:val="002225F9"/>
    <w:rsid w:val="002502FA"/>
    <w:rsid w:val="00252646"/>
    <w:rsid w:val="002662E2"/>
    <w:rsid w:val="00272DFC"/>
    <w:rsid w:val="00274779"/>
    <w:rsid w:val="002B73D1"/>
    <w:rsid w:val="002C7D62"/>
    <w:rsid w:val="002F297E"/>
    <w:rsid w:val="002F74C6"/>
    <w:rsid w:val="003077E1"/>
    <w:rsid w:val="00322D09"/>
    <w:rsid w:val="003251C1"/>
    <w:rsid w:val="00334B4D"/>
    <w:rsid w:val="00346DDB"/>
    <w:rsid w:val="003728A7"/>
    <w:rsid w:val="0037643C"/>
    <w:rsid w:val="003A4DC8"/>
    <w:rsid w:val="003A7C4C"/>
    <w:rsid w:val="003B3580"/>
    <w:rsid w:val="003C07F0"/>
    <w:rsid w:val="003D35E1"/>
    <w:rsid w:val="003D416A"/>
    <w:rsid w:val="003D4D55"/>
    <w:rsid w:val="003F3A91"/>
    <w:rsid w:val="003F7A8C"/>
    <w:rsid w:val="00401656"/>
    <w:rsid w:val="004070C6"/>
    <w:rsid w:val="004441E2"/>
    <w:rsid w:val="00446103"/>
    <w:rsid w:val="00446481"/>
    <w:rsid w:val="004800C9"/>
    <w:rsid w:val="00481C47"/>
    <w:rsid w:val="00486666"/>
    <w:rsid w:val="004872E0"/>
    <w:rsid w:val="004A1213"/>
    <w:rsid w:val="004A3213"/>
    <w:rsid w:val="004A6223"/>
    <w:rsid w:val="004C17E1"/>
    <w:rsid w:val="004C3EAB"/>
    <w:rsid w:val="004D555C"/>
    <w:rsid w:val="004E4721"/>
    <w:rsid w:val="004F5540"/>
    <w:rsid w:val="004F731F"/>
    <w:rsid w:val="00526AFB"/>
    <w:rsid w:val="00535D71"/>
    <w:rsid w:val="0054227E"/>
    <w:rsid w:val="00567CA7"/>
    <w:rsid w:val="00571641"/>
    <w:rsid w:val="00572D06"/>
    <w:rsid w:val="00574F41"/>
    <w:rsid w:val="00584768"/>
    <w:rsid w:val="005C3929"/>
    <w:rsid w:val="005C792D"/>
    <w:rsid w:val="00606C19"/>
    <w:rsid w:val="00615289"/>
    <w:rsid w:val="006467D6"/>
    <w:rsid w:val="006473A7"/>
    <w:rsid w:val="00655CB9"/>
    <w:rsid w:val="0065624E"/>
    <w:rsid w:val="006603A4"/>
    <w:rsid w:val="00681280"/>
    <w:rsid w:val="006952BC"/>
    <w:rsid w:val="006D0AD7"/>
    <w:rsid w:val="006D7D00"/>
    <w:rsid w:val="006E4A18"/>
    <w:rsid w:val="006F7E41"/>
    <w:rsid w:val="00701980"/>
    <w:rsid w:val="00702FE3"/>
    <w:rsid w:val="00703BCE"/>
    <w:rsid w:val="00707781"/>
    <w:rsid w:val="00710A6D"/>
    <w:rsid w:val="007276AD"/>
    <w:rsid w:val="00735968"/>
    <w:rsid w:val="00755640"/>
    <w:rsid w:val="00760B12"/>
    <w:rsid w:val="0078562F"/>
    <w:rsid w:val="0078600A"/>
    <w:rsid w:val="00825AA6"/>
    <w:rsid w:val="0083188F"/>
    <w:rsid w:val="008326ED"/>
    <w:rsid w:val="00836729"/>
    <w:rsid w:val="00846E48"/>
    <w:rsid w:val="00851D6A"/>
    <w:rsid w:val="008647FC"/>
    <w:rsid w:val="008669A5"/>
    <w:rsid w:val="00877794"/>
    <w:rsid w:val="0088573C"/>
    <w:rsid w:val="008A02E7"/>
    <w:rsid w:val="008A550B"/>
    <w:rsid w:val="008A5FEC"/>
    <w:rsid w:val="008B1593"/>
    <w:rsid w:val="008B3DC0"/>
    <w:rsid w:val="008C4132"/>
    <w:rsid w:val="008D4D9E"/>
    <w:rsid w:val="008D652D"/>
    <w:rsid w:val="008E5D21"/>
    <w:rsid w:val="008E64E6"/>
    <w:rsid w:val="008E6E51"/>
    <w:rsid w:val="0091371E"/>
    <w:rsid w:val="009158E9"/>
    <w:rsid w:val="00923264"/>
    <w:rsid w:val="00924F8E"/>
    <w:rsid w:val="00936136"/>
    <w:rsid w:val="0094006A"/>
    <w:rsid w:val="00940BCA"/>
    <w:rsid w:val="00943860"/>
    <w:rsid w:val="00952B8E"/>
    <w:rsid w:val="00952BA4"/>
    <w:rsid w:val="00987FB0"/>
    <w:rsid w:val="009B11F2"/>
    <w:rsid w:val="009C2E04"/>
    <w:rsid w:val="00A13AA8"/>
    <w:rsid w:val="00A2388A"/>
    <w:rsid w:val="00A24704"/>
    <w:rsid w:val="00A25D61"/>
    <w:rsid w:val="00A45D7E"/>
    <w:rsid w:val="00A62FA3"/>
    <w:rsid w:val="00A63874"/>
    <w:rsid w:val="00A93CDC"/>
    <w:rsid w:val="00AA3B0D"/>
    <w:rsid w:val="00AA6673"/>
    <w:rsid w:val="00AB258C"/>
    <w:rsid w:val="00AD073A"/>
    <w:rsid w:val="00AE2EA7"/>
    <w:rsid w:val="00AF6DCC"/>
    <w:rsid w:val="00B00137"/>
    <w:rsid w:val="00B015E4"/>
    <w:rsid w:val="00B0751E"/>
    <w:rsid w:val="00B1623B"/>
    <w:rsid w:val="00B23B69"/>
    <w:rsid w:val="00B35453"/>
    <w:rsid w:val="00B42987"/>
    <w:rsid w:val="00B82268"/>
    <w:rsid w:val="00B82D8E"/>
    <w:rsid w:val="00BA0B82"/>
    <w:rsid w:val="00BA635B"/>
    <w:rsid w:val="00BB4FCB"/>
    <w:rsid w:val="00BB5843"/>
    <w:rsid w:val="00BE567F"/>
    <w:rsid w:val="00BF121D"/>
    <w:rsid w:val="00BF4599"/>
    <w:rsid w:val="00C054CF"/>
    <w:rsid w:val="00C12FEC"/>
    <w:rsid w:val="00C138FE"/>
    <w:rsid w:val="00C25117"/>
    <w:rsid w:val="00C54145"/>
    <w:rsid w:val="00C5669D"/>
    <w:rsid w:val="00C60443"/>
    <w:rsid w:val="00C665A4"/>
    <w:rsid w:val="00C7227A"/>
    <w:rsid w:val="00C73BB0"/>
    <w:rsid w:val="00C977D6"/>
    <w:rsid w:val="00CC563B"/>
    <w:rsid w:val="00CD5087"/>
    <w:rsid w:val="00CE3C29"/>
    <w:rsid w:val="00CE5BC5"/>
    <w:rsid w:val="00D2173C"/>
    <w:rsid w:val="00D244AA"/>
    <w:rsid w:val="00D31A66"/>
    <w:rsid w:val="00D40EA9"/>
    <w:rsid w:val="00D7032F"/>
    <w:rsid w:val="00D7078F"/>
    <w:rsid w:val="00D76995"/>
    <w:rsid w:val="00D84E77"/>
    <w:rsid w:val="00D935F4"/>
    <w:rsid w:val="00DA45C9"/>
    <w:rsid w:val="00DB22C1"/>
    <w:rsid w:val="00DC73A7"/>
    <w:rsid w:val="00DC7CB9"/>
    <w:rsid w:val="00DE6CC8"/>
    <w:rsid w:val="00E204C4"/>
    <w:rsid w:val="00E43979"/>
    <w:rsid w:val="00E44FF0"/>
    <w:rsid w:val="00E51033"/>
    <w:rsid w:val="00E62140"/>
    <w:rsid w:val="00E6283D"/>
    <w:rsid w:val="00E82021"/>
    <w:rsid w:val="00E82CC0"/>
    <w:rsid w:val="00E919D7"/>
    <w:rsid w:val="00EA4B3F"/>
    <w:rsid w:val="00EA4EB3"/>
    <w:rsid w:val="00EA77D8"/>
    <w:rsid w:val="00EB5BC0"/>
    <w:rsid w:val="00EF7E88"/>
    <w:rsid w:val="00F665EF"/>
    <w:rsid w:val="00F84CC3"/>
    <w:rsid w:val="00F84EA0"/>
    <w:rsid w:val="00F87F72"/>
    <w:rsid w:val="00F93FCF"/>
    <w:rsid w:val="00FA179D"/>
    <w:rsid w:val="00FA61B7"/>
    <w:rsid w:val="00FD30D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5C9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94006A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94006A"/>
  </w:style>
  <w:style w:type="character" w:customStyle="1" w:styleId="pages">
    <w:name w:val="pages"/>
    <w:basedOn w:val="DefaultParagraphFont"/>
    <w:rsid w:val="0094006A"/>
  </w:style>
  <w:style w:type="paragraph" w:styleId="BalloonText">
    <w:name w:val="Balloon Text"/>
    <w:basedOn w:val="Normal"/>
    <w:link w:val="BalloonTextChar"/>
    <w:rsid w:val="002F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4C6"/>
  </w:style>
  <w:style w:type="character" w:customStyle="1" w:styleId="itemdatecreated">
    <w:name w:val="itemdatecreated"/>
    <w:basedOn w:val="DefaultParagraphFont"/>
    <w:rsid w:val="00584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3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1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8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17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05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5747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2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4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6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6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9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49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50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370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0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73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5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0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6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9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2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0489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435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3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62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9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2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84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85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48867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0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82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36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1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12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110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431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9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8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0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5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0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79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1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265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03777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7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52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6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83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444083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83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84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21976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9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29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20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29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815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1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80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0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9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97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8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224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3114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58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30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z.ro/typo3temp/pics/08_centrala_termica_evz_a3d5ed5b2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2013-10-07T06:33:00Z</dcterms:created>
  <dcterms:modified xsi:type="dcterms:W3CDTF">2013-10-07T06:33:00Z</dcterms:modified>
</cp:coreProperties>
</file>